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D94F" w14:textId="77777777" w:rsidR="00642EB1" w:rsidRPr="00D43D07" w:rsidRDefault="00642EB1" w:rsidP="00476E36">
      <w:pPr>
        <w:spacing w:after="0" w:line="240" w:lineRule="auto"/>
        <w:jc w:val="right"/>
        <w:rPr>
          <w:rFonts w:ascii="Calibri" w:eastAsia="Aptos" w:hAnsi="Calibri" w:cs="Calibri"/>
          <w:kern w:val="0"/>
          <w:sz w:val="20"/>
          <w:szCs w:val="20"/>
          <w14:ligatures w14:val="none"/>
        </w:rPr>
      </w:pPr>
    </w:p>
    <w:p w14:paraId="17BA25D1" w14:textId="77777777" w:rsidR="00642EB1" w:rsidRPr="00D43D07" w:rsidRDefault="00642EB1" w:rsidP="00476E36">
      <w:pPr>
        <w:spacing w:after="0" w:line="240" w:lineRule="auto"/>
        <w:jc w:val="right"/>
        <w:rPr>
          <w:rFonts w:ascii="Calibri" w:eastAsia="Aptos" w:hAnsi="Calibri" w:cs="Calibri"/>
          <w:kern w:val="0"/>
          <w:sz w:val="20"/>
          <w:szCs w:val="20"/>
          <w14:ligatures w14:val="none"/>
        </w:rPr>
      </w:pPr>
    </w:p>
    <w:p w14:paraId="735ED1B4" w14:textId="73F92809" w:rsidR="00476E36" w:rsidRPr="00D43D07" w:rsidRDefault="00CA134D" w:rsidP="00476E36">
      <w:pPr>
        <w:spacing w:after="0" w:line="240" w:lineRule="auto"/>
        <w:jc w:val="right"/>
        <w:rPr>
          <w:rFonts w:ascii="Calibri" w:eastAsia="Aptos" w:hAnsi="Calibri" w:cs="Calibri"/>
          <w:kern w:val="0"/>
          <w:sz w:val="20"/>
          <w:szCs w:val="20"/>
          <w14:ligatures w14:val="none"/>
        </w:rPr>
      </w:pPr>
      <w:r>
        <w:rPr>
          <w:rFonts w:ascii="Calibri" w:eastAsia="Aptos" w:hAnsi="Calibri" w:cs="Calibri"/>
          <w:kern w:val="0"/>
          <w:sz w:val="20"/>
          <w:szCs w:val="20"/>
          <w14:ligatures w14:val="none"/>
        </w:rPr>
        <w:t>Dossier de presse</w:t>
      </w:r>
    </w:p>
    <w:p w14:paraId="6CB18323" w14:textId="0E075CF4" w:rsidR="00476E36" w:rsidRPr="00D43D07" w:rsidRDefault="00B95591" w:rsidP="002E6B88">
      <w:pPr>
        <w:spacing w:after="0" w:line="240" w:lineRule="auto"/>
        <w:jc w:val="right"/>
        <w:rPr>
          <w:rFonts w:ascii="Calibri" w:eastAsia="Aptos" w:hAnsi="Calibri" w:cs="Calibri"/>
          <w:kern w:val="0"/>
          <w:sz w:val="20"/>
          <w:szCs w:val="20"/>
          <w14:ligatures w14:val="none"/>
        </w:rPr>
      </w:pPr>
      <w:r w:rsidRPr="00D43D07">
        <w:rPr>
          <w:rFonts w:ascii="Calibri" w:eastAsia="Aptos" w:hAnsi="Calibri" w:cs="Calibri"/>
          <w:kern w:val="0"/>
          <w:sz w:val="20"/>
          <w:szCs w:val="20"/>
          <w14:ligatures w14:val="none"/>
        </w:rPr>
        <w:t>Mars</w:t>
      </w:r>
      <w:r w:rsidR="00476E36" w:rsidRPr="00D43D07">
        <w:rPr>
          <w:rFonts w:ascii="Calibri" w:eastAsia="Aptos" w:hAnsi="Calibri" w:cs="Calibri"/>
          <w:kern w:val="0"/>
          <w:sz w:val="20"/>
          <w:szCs w:val="20"/>
          <w14:ligatures w14:val="none"/>
        </w:rPr>
        <w:t xml:space="preserve"> 2025</w:t>
      </w:r>
    </w:p>
    <w:p w14:paraId="7100D10B" w14:textId="77777777" w:rsidR="00476E36" w:rsidRPr="00D43D07" w:rsidRDefault="00476E36" w:rsidP="00476E36">
      <w:pPr>
        <w:spacing w:after="0" w:line="240" w:lineRule="auto"/>
        <w:rPr>
          <w:rStyle w:val="SubtleEmphasis"/>
          <w:rFonts w:ascii="Calibri" w:hAnsi="Calibri" w:cs="Calibri"/>
        </w:rPr>
      </w:pPr>
    </w:p>
    <w:p w14:paraId="47609299" w14:textId="77777777" w:rsidR="00476E36" w:rsidRPr="00D43D07" w:rsidRDefault="00476E36" w:rsidP="00476E36">
      <w:pPr>
        <w:spacing w:after="0" w:line="240" w:lineRule="auto"/>
        <w:rPr>
          <w:rStyle w:val="SubtleEmphasis"/>
          <w:rFonts w:ascii="Calibri" w:hAnsi="Calibri" w:cs="Calibri"/>
        </w:rPr>
      </w:pPr>
    </w:p>
    <w:p w14:paraId="5EE4DE4F" w14:textId="1B8D086D" w:rsidR="00476E36" w:rsidRPr="00D43D07" w:rsidRDefault="00476E36" w:rsidP="00476E36">
      <w:pPr>
        <w:spacing w:after="240" w:line="240" w:lineRule="auto"/>
        <w:jc w:val="center"/>
        <w:rPr>
          <w:rFonts w:ascii="Calibri" w:hAnsi="Calibri" w:cs="Calibri"/>
        </w:rPr>
      </w:pPr>
      <w:r w:rsidRPr="00D43D07">
        <w:rPr>
          <w:rFonts w:ascii="Calibri" w:hAnsi="Calibri" w:cs="Calibri"/>
          <w:b/>
          <w:bCs/>
          <w:sz w:val="44"/>
          <w:szCs w:val="44"/>
        </w:rPr>
        <w:t xml:space="preserve">2025: </w:t>
      </w:r>
      <w:r w:rsidR="008D54AD">
        <w:rPr>
          <w:rFonts w:ascii="Calibri" w:hAnsi="Calibri" w:cs="Calibri"/>
          <w:b/>
          <w:bCs/>
          <w:sz w:val="44"/>
          <w:szCs w:val="44"/>
        </w:rPr>
        <w:t xml:space="preserve">GNS </w:t>
      </w:r>
      <w:r w:rsidR="003B2CA3">
        <w:rPr>
          <w:rFonts w:ascii="Calibri" w:hAnsi="Calibri" w:cs="Calibri"/>
          <w:b/>
          <w:bCs/>
          <w:sz w:val="44"/>
          <w:szCs w:val="44"/>
        </w:rPr>
        <w:t>Time2Race nous projette dans l’univers vintage de la course d’endurance</w:t>
      </w:r>
      <w:r w:rsidRPr="00D43D07">
        <w:rPr>
          <w:rFonts w:ascii="Calibri" w:hAnsi="Calibri" w:cs="Calibri"/>
          <w:b/>
          <w:bCs/>
          <w:sz w:val="44"/>
          <w:szCs w:val="44"/>
          <w:highlight w:val="yellow"/>
        </w:rPr>
        <w:br/>
      </w:r>
    </w:p>
    <w:p w14:paraId="62E1D5EA" w14:textId="14A6C83F" w:rsidR="003B2CA3" w:rsidRDefault="003B2CA3" w:rsidP="003B2CA3">
      <w:pPr>
        <w:spacing w:after="240" w:line="240" w:lineRule="auto"/>
        <w:jc w:val="center"/>
        <w:rPr>
          <w:rFonts w:ascii="Calibri" w:hAnsi="Calibri" w:cs="Calibri"/>
          <w:b/>
          <w:bCs/>
          <w:kern w:val="0"/>
          <w:sz w:val="36"/>
          <w:szCs w:val="36"/>
          <w14:ligatures w14:val="none"/>
        </w:rPr>
      </w:pPr>
      <w:r w:rsidRPr="003B2CA3">
        <w:rPr>
          <w:rFonts w:ascii="Calibri" w:hAnsi="Calibri" w:cs="Calibri"/>
          <w:b/>
          <w:bCs/>
          <w:kern w:val="0"/>
          <w:sz w:val="36"/>
          <w:szCs w:val="36"/>
          <w14:ligatures w14:val="none"/>
        </w:rPr>
        <w:t>Un garde-temps né au croisement de l'horlogerie et de la passion automobile</w:t>
      </w:r>
    </w:p>
    <w:p w14:paraId="4F5D57D3" w14:textId="77777777" w:rsidR="003B2CA3" w:rsidRPr="00D43D07" w:rsidRDefault="003B2CA3" w:rsidP="003B2CA3">
      <w:pPr>
        <w:spacing w:after="240" w:line="240" w:lineRule="auto"/>
        <w:jc w:val="center"/>
        <w:rPr>
          <w:rFonts w:ascii="Calibri" w:hAnsi="Calibri" w:cs="Calibri"/>
        </w:rPr>
      </w:pPr>
    </w:p>
    <w:p w14:paraId="3EFB3A65" w14:textId="453E1AB1" w:rsidR="00FF5B9F" w:rsidRPr="00FF5B9F" w:rsidRDefault="00FF5B9F" w:rsidP="00FF5B9F">
      <w:pPr>
        <w:spacing w:after="0" w:line="240" w:lineRule="auto"/>
        <w:jc w:val="center"/>
        <w:rPr>
          <w:rFonts w:ascii="Calibri" w:hAnsi="Calibri" w:cs="Calibri"/>
        </w:rPr>
      </w:pPr>
      <w:r w:rsidRPr="00FF5B9F">
        <w:rPr>
          <w:rFonts w:ascii="Calibri" w:hAnsi="Calibri" w:cs="Calibri"/>
        </w:rPr>
        <w:t xml:space="preserve">Le temps, comme la vitesse, est une quête – jamais maîtrisée, </w:t>
      </w:r>
      <w:r>
        <w:rPr>
          <w:rFonts w:ascii="Calibri" w:hAnsi="Calibri" w:cs="Calibri"/>
        </w:rPr>
        <w:br/>
      </w:r>
      <w:r w:rsidRPr="00FF5B9F">
        <w:rPr>
          <w:rFonts w:ascii="Calibri" w:hAnsi="Calibri" w:cs="Calibri"/>
        </w:rPr>
        <w:t>seulement ressentie dans le frisson du mouvement.</w:t>
      </w:r>
    </w:p>
    <w:p w14:paraId="46FC09CF" w14:textId="77777777" w:rsidR="00FF5B9F" w:rsidRPr="00FF5B9F" w:rsidRDefault="00FF5B9F" w:rsidP="00FF5B9F">
      <w:pPr>
        <w:spacing w:after="0" w:line="240" w:lineRule="auto"/>
        <w:jc w:val="center"/>
        <w:rPr>
          <w:rFonts w:ascii="Calibri" w:hAnsi="Calibri" w:cs="Calibri"/>
        </w:rPr>
      </w:pPr>
    </w:p>
    <w:p w14:paraId="4E11313A" w14:textId="7A92DB21" w:rsidR="00FF5B9F" w:rsidRPr="00FF5B9F" w:rsidRDefault="00FF5B9F" w:rsidP="00FF5B9F">
      <w:pPr>
        <w:spacing w:after="0" w:line="240" w:lineRule="auto"/>
        <w:jc w:val="center"/>
        <w:rPr>
          <w:rFonts w:ascii="Calibri" w:hAnsi="Calibri" w:cs="Calibri"/>
        </w:rPr>
      </w:pPr>
      <w:r w:rsidRPr="00FF5B9F">
        <w:rPr>
          <w:rFonts w:ascii="Calibri" w:hAnsi="Calibri" w:cs="Calibri"/>
        </w:rPr>
        <w:t xml:space="preserve">La course n'est pas contre le temps, mais avec lui – une boucle infinie </w:t>
      </w:r>
      <w:r>
        <w:rPr>
          <w:rFonts w:ascii="Calibri" w:hAnsi="Calibri" w:cs="Calibri"/>
        </w:rPr>
        <w:br/>
      </w:r>
      <w:r w:rsidRPr="00FF5B9F">
        <w:rPr>
          <w:rFonts w:ascii="Calibri" w:hAnsi="Calibri" w:cs="Calibri"/>
        </w:rPr>
        <w:t>de mécanique et de maîtrise.</w:t>
      </w:r>
    </w:p>
    <w:p w14:paraId="049A4E8C" w14:textId="77777777" w:rsidR="00FF5B9F" w:rsidRPr="00FF5B9F" w:rsidRDefault="00FF5B9F" w:rsidP="00FF5B9F">
      <w:pPr>
        <w:spacing w:after="0" w:line="240" w:lineRule="auto"/>
        <w:jc w:val="center"/>
        <w:rPr>
          <w:rFonts w:ascii="Calibri" w:hAnsi="Calibri" w:cs="Calibri"/>
        </w:rPr>
      </w:pPr>
    </w:p>
    <w:p w14:paraId="2EC4077C" w14:textId="6EED713A" w:rsidR="00FF5B9F" w:rsidRPr="00FF5B9F" w:rsidRDefault="00FF5B9F" w:rsidP="00FF5B9F">
      <w:pPr>
        <w:spacing w:after="0" w:line="240" w:lineRule="auto"/>
        <w:jc w:val="center"/>
        <w:rPr>
          <w:rFonts w:ascii="Calibri" w:hAnsi="Calibri" w:cs="Calibri"/>
        </w:rPr>
      </w:pPr>
      <w:r w:rsidRPr="00FF5B9F">
        <w:rPr>
          <w:rFonts w:ascii="Calibri" w:hAnsi="Calibri" w:cs="Calibri"/>
        </w:rPr>
        <w:t xml:space="preserve">Chaque seconde est une victoire, chaque minute un tour accompli </w:t>
      </w:r>
      <w:r>
        <w:rPr>
          <w:rFonts w:ascii="Calibri" w:hAnsi="Calibri" w:cs="Calibri"/>
        </w:rPr>
        <w:br/>
      </w:r>
      <w:r w:rsidRPr="00FF5B9F">
        <w:rPr>
          <w:rFonts w:ascii="Calibri" w:hAnsi="Calibri" w:cs="Calibri"/>
        </w:rPr>
        <w:t>dans la poésie silencieuse du mouvement.</w:t>
      </w:r>
    </w:p>
    <w:p w14:paraId="315FE37C" w14:textId="77777777" w:rsidR="00FF5B9F" w:rsidRPr="00FF5B9F" w:rsidRDefault="00FF5B9F" w:rsidP="00FF5B9F">
      <w:pPr>
        <w:spacing w:after="0" w:line="240" w:lineRule="auto"/>
        <w:jc w:val="center"/>
        <w:rPr>
          <w:rFonts w:ascii="Calibri" w:hAnsi="Calibri" w:cs="Calibri"/>
        </w:rPr>
      </w:pPr>
    </w:p>
    <w:p w14:paraId="3EDF436F" w14:textId="261DC22C" w:rsidR="00D43D07" w:rsidRDefault="00FF5B9F" w:rsidP="00FF5B9F">
      <w:pPr>
        <w:spacing w:after="0" w:line="240" w:lineRule="auto"/>
        <w:jc w:val="center"/>
        <w:rPr>
          <w:rFonts w:ascii="Calibri" w:hAnsi="Calibri" w:cs="Calibri"/>
        </w:rPr>
      </w:pPr>
      <w:r w:rsidRPr="00FF5B9F">
        <w:rPr>
          <w:rFonts w:ascii="Calibri" w:hAnsi="Calibri" w:cs="Calibri"/>
        </w:rPr>
        <w:t>La GNS2 Time2Race ne se porte pas seulement : elle se vit,</w:t>
      </w:r>
      <w:r>
        <w:rPr>
          <w:rFonts w:ascii="Calibri" w:hAnsi="Calibri" w:cs="Calibri"/>
        </w:rPr>
        <w:br/>
      </w:r>
      <w:r w:rsidRPr="00FF5B9F">
        <w:rPr>
          <w:rFonts w:ascii="Calibri" w:hAnsi="Calibri" w:cs="Calibri"/>
        </w:rPr>
        <w:t xml:space="preserve"> animée par la passion et conçue pour l'élan.</w:t>
      </w:r>
    </w:p>
    <w:p w14:paraId="083DC869" w14:textId="77777777" w:rsidR="00FF5B9F" w:rsidRPr="00D43D07" w:rsidRDefault="00FF5B9F" w:rsidP="00FF5B9F">
      <w:pPr>
        <w:spacing w:after="0" w:line="240" w:lineRule="auto"/>
        <w:jc w:val="center"/>
        <w:rPr>
          <w:rFonts w:ascii="Calibri" w:hAnsi="Calibri" w:cs="Calibri"/>
        </w:rPr>
      </w:pPr>
    </w:p>
    <w:p w14:paraId="11BB18C0" w14:textId="77777777" w:rsidR="003C6563" w:rsidRPr="00D43D07" w:rsidRDefault="003C6563" w:rsidP="003C6563">
      <w:pPr>
        <w:spacing w:after="0" w:line="240" w:lineRule="auto"/>
        <w:jc w:val="center"/>
        <w:rPr>
          <w:rFonts w:ascii="Calibri" w:hAnsi="Calibri" w:cs="Calibri"/>
        </w:rPr>
      </w:pPr>
    </w:p>
    <w:p w14:paraId="4F2108C1" w14:textId="77777777" w:rsidR="00476E36" w:rsidRPr="00D43D07" w:rsidRDefault="00476E36" w:rsidP="00476E36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0"/>
          <w14:ligatures w14:val="none"/>
        </w:rPr>
      </w:pPr>
      <w:r w:rsidRPr="00D43D07">
        <w:rPr>
          <w:rFonts w:ascii="Calibri" w:eastAsia="Aptos" w:hAnsi="Calibri" w:cs="Calibri"/>
          <w:b/>
          <w:bCs/>
          <w:kern w:val="0"/>
          <w14:ligatures w14:val="none"/>
        </w:rPr>
        <w:t>***</w:t>
      </w:r>
    </w:p>
    <w:p w14:paraId="4159ADCD" w14:textId="77777777" w:rsidR="00476E36" w:rsidRPr="00D43D07" w:rsidRDefault="00476E36" w:rsidP="00476E36">
      <w:pPr>
        <w:spacing w:after="0" w:line="240" w:lineRule="auto"/>
        <w:jc w:val="center"/>
        <w:rPr>
          <w:rFonts w:ascii="Calibri" w:eastAsia="Aptos" w:hAnsi="Calibri" w:cs="Calibri"/>
          <w:b/>
          <w:bCs/>
          <w:kern w:val="0"/>
          <w14:ligatures w14:val="none"/>
        </w:rPr>
      </w:pPr>
    </w:p>
    <w:p w14:paraId="3DA9D099" w14:textId="77777777" w:rsidR="002E6B88" w:rsidRPr="00D43D07" w:rsidRDefault="002E6B88" w:rsidP="002E6B88">
      <w:pPr>
        <w:spacing w:after="0" w:line="240" w:lineRule="auto"/>
        <w:jc w:val="center"/>
        <w:rPr>
          <w:rFonts w:ascii="Calibri" w:eastAsia="Aptos" w:hAnsi="Calibri" w:cs="Calibri"/>
          <w:b/>
          <w:bCs/>
          <w:i/>
          <w:iCs/>
          <w:color w:val="000000"/>
          <w:kern w:val="0"/>
          <w14:ligatures w14:val="none"/>
        </w:rPr>
      </w:pPr>
      <w:r w:rsidRPr="00D43D07">
        <w:rPr>
          <w:rFonts w:ascii="Calibri" w:eastAsia="Aptos" w:hAnsi="Calibri" w:cs="Calibri"/>
          <w:b/>
          <w:bCs/>
          <w:i/>
          <w:iCs/>
          <w:color w:val="000000"/>
          <w:kern w:val="0"/>
          <w14:ligatures w14:val="none"/>
        </w:rPr>
        <w:t>INVITATION PRESSE</w:t>
      </w:r>
    </w:p>
    <w:p w14:paraId="4DDC6F62" w14:textId="77777777" w:rsidR="003C6563" w:rsidRPr="00D43D07" w:rsidRDefault="003C6563" w:rsidP="003C6563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14:ligatures w14:val="none"/>
        </w:rPr>
      </w:pPr>
      <w:r w:rsidRPr="00D43D07">
        <w:rPr>
          <w:rFonts w:ascii="Calibri" w:eastAsia="Aptos" w:hAnsi="Calibri" w:cs="Calibri"/>
          <w:i/>
          <w:iCs/>
          <w:color w:val="000000"/>
          <w:kern w:val="0"/>
          <w14:ligatures w14:val="none"/>
        </w:rPr>
        <w:t>Nous vous invitons cordialement à prendre rendez-vous pour</w:t>
      </w:r>
    </w:p>
    <w:p w14:paraId="1CA9DFE4" w14:textId="63445A05" w:rsidR="003C6563" w:rsidRPr="000434C7" w:rsidRDefault="003C6563" w:rsidP="003C6563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</w:pPr>
      <w:r w:rsidRPr="000434C7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>découvrir la GNS</w:t>
      </w:r>
      <w:r w:rsidR="000434C7" w:rsidRPr="000434C7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 Time2Race</w:t>
      </w:r>
      <w:r w:rsidRPr="000434C7">
        <w:rPr>
          <w:rFonts w:ascii="Calibri" w:eastAsia="Aptos" w:hAnsi="Calibri" w:cs="Calibri"/>
          <w:i/>
          <w:iCs/>
          <w:color w:val="000000"/>
          <w:kern w:val="0"/>
          <w:lang w:val="en-GB"/>
          <w14:ligatures w14:val="none"/>
        </w:rPr>
        <w:t xml:space="preserve"> - Watches and Wonders 2025</w:t>
      </w:r>
    </w:p>
    <w:p w14:paraId="3BFEE6C6" w14:textId="3CE398F4" w:rsidR="003C6563" w:rsidRPr="00D43D07" w:rsidRDefault="003C6563" w:rsidP="003C6563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14:ligatures w14:val="none"/>
        </w:rPr>
      </w:pPr>
      <w:r w:rsidRPr="00D43D07">
        <w:rPr>
          <w:rFonts w:ascii="Calibri" w:eastAsia="Aptos" w:hAnsi="Calibri" w:cs="Calibri"/>
          <w:i/>
          <w:iCs/>
          <w:color w:val="000000"/>
          <w:kern w:val="0"/>
          <w14:ligatures w14:val="none"/>
        </w:rPr>
        <w:t xml:space="preserve">sur le stand GENUS, au niveau </w:t>
      </w:r>
      <w:r w:rsidR="002D578C" w:rsidRPr="00D43D07">
        <w:rPr>
          <w:rFonts w:ascii="Calibri" w:eastAsia="Aptos" w:hAnsi="Calibri" w:cs="Calibri"/>
          <w:i/>
          <w:iCs/>
          <w:color w:val="000000"/>
          <w:kern w:val="0"/>
          <w14:ligatures w14:val="none"/>
        </w:rPr>
        <w:t>M</w:t>
      </w:r>
      <w:r w:rsidRPr="00D43D07">
        <w:rPr>
          <w:rFonts w:ascii="Calibri" w:eastAsia="Aptos" w:hAnsi="Calibri" w:cs="Calibri"/>
          <w:i/>
          <w:iCs/>
          <w:color w:val="000000"/>
          <w:kern w:val="0"/>
          <w14:ligatures w14:val="none"/>
        </w:rPr>
        <w:t>ezzanine</w:t>
      </w:r>
    </w:p>
    <w:p w14:paraId="3CE81591" w14:textId="77777777" w:rsidR="003C6563" w:rsidRPr="00D43D07" w:rsidRDefault="003C6563" w:rsidP="003C6563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14:ligatures w14:val="none"/>
        </w:rPr>
      </w:pPr>
    </w:p>
    <w:p w14:paraId="2CAE0B51" w14:textId="0F2F1C1A" w:rsidR="003C6563" w:rsidRPr="00D43D07" w:rsidRDefault="003C6563" w:rsidP="00642EB1">
      <w:pPr>
        <w:spacing w:after="0" w:line="240" w:lineRule="auto"/>
        <w:jc w:val="center"/>
        <w:rPr>
          <w:rFonts w:ascii="Calibri" w:eastAsia="Aptos" w:hAnsi="Calibri" w:cs="Calibri"/>
          <w:i/>
          <w:iCs/>
          <w:color w:val="000000"/>
          <w:kern w:val="0"/>
          <w14:ligatures w14:val="none"/>
        </w:rPr>
      </w:pPr>
      <w:r w:rsidRPr="00D43D07">
        <w:rPr>
          <w:rFonts w:ascii="Calibri" w:eastAsia="Aptos" w:hAnsi="Calibri" w:cs="Calibri"/>
          <w:i/>
          <w:iCs/>
          <w:color w:val="000000"/>
          <w:kern w:val="0"/>
          <w14:ligatures w14:val="none"/>
        </w:rPr>
        <w:t>Watches and Wonders Genève - du mardi 1er avril au lundi 7 avril 2025</w:t>
      </w:r>
      <w:r w:rsidR="001C27A2">
        <w:rPr>
          <w:rFonts w:ascii="Calibri" w:eastAsia="Aptos" w:hAnsi="Calibri" w:cs="Calibri"/>
          <w:i/>
          <w:iCs/>
          <w:color w:val="000000"/>
          <w:kern w:val="0"/>
          <w14:ligatures w14:val="none"/>
        </w:rPr>
        <w:t xml:space="preserve"> inclus</w:t>
      </w:r>
    </w:p>
    <w:p w14:paraId="63F64663" w14:textId="44D13CD8" w:rsidR="00642EB1" w:rsidRPr="00D43D07" w:rsidRDefault="00642EB1">
      <w:pPr>
        <w:rPr>
          <w:rFonts w:ascii="Calibri" w:hAnsi="Calibri" w:cs="Calibri"/>
        </w:rPr>
      </w:pPr>
    </w:p>
    <w:p w14:paraId="7855A641" w14:textId="77777777" w:rsidR="00642EB1" w:rsidRPr="00D43D07" w:rsidRDefault="00642EB1">
      <w:pPr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  <w:r w:rsidRPr="00D43D07">
        <w:rPr>
          <w:rFonts w:ascii="Calibri" w:hAnsi="Calibri" w:cs="Calibri"/>
          <w:sz w:val="40"/>
          <w:szCs w:val="40"/>
        </w:rPr>
        <w:br w:type="page"/>
      </w:r>
    </w:p>
    <w:p w14:paraId="6CC010E0" w14:textId="42A784AE" w:rsidR="00476E36" w:rsidRDefault="00FF5B9F" w:rsidP="000F12FE">
      <w:pPr>
        <w:spacing w:after="0" w:line="240" w:lineRule="auto"/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  <w:r w:rsidRPr="00FF5B9F">
        <w:rPr>
          <w:rFonts w:ascii="Calibri" w:eastAsiaTheme="majorEastAsia" w:hAnsi="Calibri" w:cs="Calibri"/>
          <w:spacing w:val="-10"/>
          <w:kern w:val="28"/>
          <w:sz w:val="40"/>
          <w:szCs w:val="40"/>
        </w:rPr>
        <w:lastRenderedPageBreak/>
        <w:t>Une course infinie au poignet</w:t>
      </w:r>
    </w:p>
    <w:p w14:paraId="3CCBC7DC" w14:textId="77777777" w:rsidR="00FF5B9F" w:rsidRPr="00D43D07" w:rsidRDefault="00FF5B9F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6B0F9D6" w14:textId="77777777" w:rsidR="00FF5B9F" w:rsidRPr="00FF5B9F" w:rsidRDefault="00FF5B9F" w:rsidP="000F12FE">
      <w:pPr>
        <w:rPr>
          <w:rFonts w:ascii="Calibri" w:hAnsi="Calibri" w:cs="Calibri"/>
          <w:sz w:val="22"/>
          <w:szCs w:val="22"/>
        </w:rPr>
      </w:pPr>
      <w:r w:rsidRPr="00FF5B9F">
        <w:rPr>
          <w:rFonts w:ascii="Calibri" w:hAnsi="Calibri" w:cs="Calibri"/>
          <w:sz w:val="22"/>
          <w:szCs w:val="22"/>
        </w:rPr>
        <w:t xml:space="preserve">Plongez dans l'univers </w:t>
      </w:r>
      <w:r w:rsidRPr="00E757C1">
        <w:rPr>
          <w:rFonts w:ascii="Calibri" w:hAnsi="Calibri" w:cs="Calibri"/>
          <w:b/>
          <w:bCs/>
          <w:sz w:val="22"/>
          <w:szCs w:val="22"/>
        </w:rPr>
        <w:t>légendaire du sport automobile</w:t>
      </w:r>
      <w:r w:rsidRPr="00FF5B9F">
        <w:rPr>
          <w:rFonts w:ascii="Calibri" w:hAnsi="Calibri" w:cs="Calibri"/>
          <w:sz w:val="22"/>
          <w:szCs w:val="22"/>
        </w:rPr>
        <w:t xml:space="preserve">, où </w:t>
      </w:r>
      <w:r w:rsidRPr="00E757C1">
        <w:rPr>
          <w:rFonts w:ascii="Calibri" w:hAnsi="Calibri" w:cs="Calibri"/>
          <w:b/>
          <w:bCs/>
          <w:sz w:val="22"/>
          <w:szCs w:val="22"/>
        </w:rPr>
        <w:t>précision</w:t>
      </w:r>
      <w:r w:rsidRPr="00FF5B9F">
        <w:rPr>
          <w:rFonts w:ascii="Calibri" w:hAnsi="Calibri" w:cs="Calibri"/>
          <w:sz w:val="22"/>
          <w:szCs w:val="22"/>
        </w:rPr>
        <w:t xml:space="preserve">, </w:t>
      </w:r>
      <w:r w:rsidRPr="00E757C1">
        <w:rPr>
          <w:rFonts w:ascii="Calibri" w:hAnsi="Calibri" w:cs="Calibri"/>
          <w:b/>
          <w:bCs/>
          <w:sz w:val="22"/>
          <w:szCs w:val="22"/>
        </w:rPr>
        <w:t>performance et vitesse</w:t>
      </w:r>
      <w:r w:rsidRPr="00FF5B9F">
        <w:rPr>
          <w:rFonts w:ascii="Calibri" w:hAnsi="Calibri" w:cs="Calibri"/>
          <w:sz w:val="22"/>
          <w:szCs w:val="22"/>
        </w:rPr>
        <w:t xml:space="preserve"> fusionnent dans une montre unique. Avec la GNS Time2Race, GENUS transforme le temps en une course-poursuite sans fin où mécanique et mouvement fusionnent pour une pure poussée d'adrénaline.</w:t>
      </w:r>
    </w:p>
    <w:p w14:paraId="7E6D79AE" w14:textId="77777777" w:rsidR="00FF5B9F" w:rsidRPr="00FF5B9F" w:rsidRDefault="00FF5B9F" w:rsidP="000F12FE">
      <w:pPr>
        <w:rPr>
          <w:rFonts w:ascii="Calibri" w:hAnsi="Calibri" w:cs="Calibri"/>
          <w:sz w:val="22"/>
          <w:szCs w:val="22"/>
        </w:rPr>
      </w:pPr>
      <w:r w:rsidRPr="00FF5B9F">
        <w:rPr>
          <w:rFonts w:ascii="Calibri" w:hAnsi="Calibri" w:cs="Calibri"/>
          <w:sz w:val="22"/>
          <w:szCs w:val="22"/>
        </w:rPr>
        <w:t xml:space="preserve">Imaginée par </w:t>
      </w:r>
      <w:r w:rsidRPr="00E757C1">
        <w:rPr>
          <w:rFonts w:ascii="Calibri" w:hAnsi="Calibri" w:cs="Calibri"/>
          <w:b/>
          <w:bCs/>
          <w:sz w:val="22"/>
          <w:szCs w:val="22"/>
        </w:rPr>
        <w:t>Sébastien Billières</w:t>
      </w:r>
      <w:r w:rsidRPr="00FF5B9F">
        <w:rPr>
          <w:rFonts w:ascii="Calibri" w:hAnsi="Calibri" w:cs="Calibri"/>
          <w:sz w:val="22"/>
          <w:szCs w:val="22"/>
        </w:rPr>
        <w:t>, Maître Horloger et fils d’horloger, cette pièce puise ses racines dans ses souvenirs d’enfance, nourris par l’univers des circuits et des collections miniatures de son grand-père. Dans son magasin emblématique, les voitures de course et circuits miniatures attiraient collectionneurs et rêveurs venus de toute l’Europe. Une fascination qui a marqué Sébastien et sa sœur, Sarah, forgeant leur amour pour les mécaniques d’exception.</w:t>
      </w:r>
    </w:p>
    <w:p w14:paraId="03423D3A" w14:textId="2058B40E" w:rsidR="00476E36" w:rsidRPr="00E757C1" w:rsidRDefault="00FF5B9F" w:rsidP="000F12FE">
      <w:pPr>
        <w:rPr>
          <w:rFonts w:ascii="Calibri" w:hAnsi="Calibri" w:cs="Calibri"/>
          <w:b/>
          <w:bCs/>
        </w:rPr>
      </w:pPr>
      <w:r w:rsidRPr="00FF5B9F">
        <w:rPr>
          <w:rFonts w:ascii="Calibri" w:hAnsi="Calibri" w:cs="Calibri"/>
          <w:sz w:val="22"/>
          <w:szCs w:val="22"/>
        </w:rPr>
        <w:t xml:space="preserve">Sur le cadran, le « </w:t>
      </w:r>
      <w:r w:rsidRPr="00E757C1">
        <w:rPr>
          <w:rFonts w:ascii="Calibri" w:hAnsi="Calibri" w:cs="Calibri"/>
          <w:b/>
          <w:bCs/>
          <w:sz w:val="22"/>
          <w:szCs w:val="22"/>
        </w:rPr>
        <w:t>chemin-en-8</w:t>
      </w:r>
      <w:r w:rsidRPr="00FF5B9F">
        <w:rPr>
          <w:rFonts w:ascii="Calibri" w:hAnsi="Calibri" w:cs="Calibri"/>
          <w:sz w:val="22"/>
          <w:szCs w:val="22"/>
        </w:rPr>
        <w:t xml:space="preserve"> », symbole de l'infini, devient un circuit où le temps avance sans jamais s'arrêter. Telle une course où </w:t>
      </w:r>
      <w:r w:rsidRPr="00E757C1">
        <w:rPr>
          <w:rFonts w:ascii="Calibri" w:hAnsi="Calibri" w:cs="Calibri"/>
          <w:b/>
          <w:bCs/>
          <w:sz w:val="22"/>
          <w:szCs w:val="22"/>
        </w:rPr>
        <w:t>chaque seconde est une victoire</w:t>
      </w:r>
      <w:r w:rsidRPr="00FF5B9F">
        <w:rPr>
          <w:rFonts w:ascii="Calibri" w:hAnsi="Calibri" w:cs="Calibri"/>
          <w:sz w:val="22"/>
          <w:szCs w:val="22"/>
        </w:rPr>
        <w:t xml:space="preserve">, cette montre capture l'essence même de l'endurance, où la ligne d'arrivée n'existe pas, où l'objectif est toujours d'aller </w:t>
      </w:r>
      <w:r w:rsidRPr="00E757C1">
        <w:rPr>
          <w:rFonts w:ascii="Calibri" w:hAnsi="Calibri" w:cs="Calibri"/>
          <w:b/>
          <w:bCs/>
          <w:sz w:val="22"/>
          <w:szCs w:val="22"/>
        </w:rPr>
        <w:t>plus loin, plus vite, plus fort.</w:t>
      </w:r>
    </w:p>
    <w:p w14:paraId="1DBAE3B6" w14:textId="77777777" w:rsidR="00E757C1" w:rsidRDefault="00E757C1" w:rsidP="000F12FE">
      <w:pPr>
        <w:spacing w:after="0" w:line="240" w:lineRule="auto"/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</w:p>
    <w:p w14:paraId="3713CE98" w14:textId="5CF77E73" w:rsidR="00476E36" w:rsidRDefault="00E757C1" w:rsidP="000F12FE">
      <w:pPr>
        <w:spacing w:after="0" w:line="240" w:lineRule="auto"/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  <w:r w:rsidRPr="00E757C1">
        <w:rPr>
          <w:rFonts w:ascii="Calibri" w:eastAsiaTheme="majorEastAsia" w:hAnsi="Calibri" w:cs="Calibri"/>
          <w:spacing w:val="-10"/>
          <w:kern w:val="28"/>
          <w:sz w:val="40"/>
          <w:szCs w:val="40"/>
        </w:rPr>
        <w:t>Un hommage aux icônes du sport automobile</w:t>
      </w:r>
    </w:p>
    <w:p w14:paraId="4276A48A" w14:textId="77777777" w:rsidR="00E757C1" w:rsidRPr="00D43D07" w:rsidRDefault="00E757C1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BF4E77D" w14:textId="22881FEA" w:rsidR="000949BE" w:rsidRDefault="00E757C1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757C1">
        <w:rPr>
          <w:rFonts w:ascii="Calibri" w:hAnsi="Calibri" w:cs="Calibri"/>
          <w:sz w:val="22"/>
          <w:szCs w:val="22"/>
        </w:rPr>
        <w:t xml:space="preserve">Les </w:t>
      </w:r>
      <w:r w:rsidRPr="00E757C1">
        <w:rPr>
          <w:rFonts w:ascii="Calibri" w:hAnsi="Calibri" w:cs="Calibri"/>
          <w:b/>
          <w:bCs/>
          <w:sz w:val="22"/>
          <w:szCs w:val="22"/>
        </w:rPr>
        <w:t>années 60 et 70</w:t>
      </w:r>
      <w:r w:rsidRPr="00E757C1">
        <w:rPr>
          <w:rFonts w:ascii="Calibri" w:hAnsi="Calibri" w:cs="Calibri"/>
          <w:sz w:val="22"/>
          <w:szCs w:val="22"/>
        </w:rPr>
        <w:t xml:space="preserve"> ont marqué </w:t>
      </w:r>
      <w:r w:rsidRPr="009F3F5A">
        <w:rPr>
          <w:rFonts w:ascii="Calibri" w:hAnsi="Calibri" w:cs="Calibri"/>
          <w:b/>
          <w:bCs/>
          <w:sz w:val="22"/>
          <w:szCs w:val="22"/>
        </w:rPr>
        <w:t>l’âge d’or des courses d’endurance</w:t>
      </w:r>
      <w:r w:rsidRPr="00E757C1">
        <w:rPr>
          <w:rFonts w:ascii="Calibri" w:hAnsi="Calibri" w:cs="Calibri"/>
          <w:sz w:val="22"/>
          <w:szCs w:val="22"/>
        </w:rPr>
        <w:t xml:space="preserve">, avec l’émergence de </w:t>
      </w:r>
      <w:r w:rsidRPr="00E757C1">
        <w:rPr>
          <w:rFonts w:ascii="Calibri" w:hAnsi="Calibri" w:cs="Calibri"/>
          <w:b/>
          <w:bCs/>
          <w:sz w:val="22"/>
          <w:szCs w:val="22"/>
        </w:rPr>
        <w:t>véhicules révolutionnaires</w:t>
      </w:r>
      <w:r w:rsidRPr="00E757C1">
        <w:rPr>
          <w:rFonts w:ascii="Calibri" w:hAnsi="Calibri" w:cs="Calibri"/>
          <w:sz w:val="22"/>
          <w:szCs w:val="22"/>
        </w:rPr>
        <w:t xml:space="preserve"> qui ont redéfini la compétition. Cette montre en est le reflet : un hommage aux </w:t>
      </w:r>
      <w:r w:rsidRPr="00E757C1">
        <w:rPr>
          <w:rFonts w:ascii="Calibri" w:hAnsi="Calibri" w:cs="Calibri"/>
          <w:b/>
          <w:bCs/>
          <w:sz w:val="22"/>
          <w:szCs w:val="22"/>
        </w:rPr>
        <w:t>bolides emblématiques</w:t>
      </w:r>
      <w:r w:rsidRPr="00E757C1">
        <w:rPr>
          <w:rFonts w:ascii="Calibri" w:hAnsi="Calibri" w:cs="Calibri"/>
          <w:sz w:val="22"/>
          <w:szCs w:val="22"/>
        </w:rPr>
        <w:t>, à leur audace et à l’élégance intemporelle de cette époque.</w:t>
      </w:r>
    </w:p>
    <w:p w14:paraId="24D1E5B7" w14:textId="77777777" w:rsidR="00E757C1" w:rsidRPr="00D43D07" w:rsidRDefault="00E757C1" w:rsidP="000949B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8454E1F" w14:textId="77777777" w:rsidR="00E757C1" w:rsidRDefault="00E757C1" w:rsidP="002E47BC">
      <w:pPr>
        <w:spacing w:after="0" w:line="240" w:lineRule="auto"/>
        <w:jc w:val="both"/>
        <w:rPr>
          <w:rFonts w:ascii="Calibri" w:eastAsiaTheme="majorEastAsia" w:hAnsi="Calibri" w:cs="Calibri"/>
          <w:color w:val="595959" w:themeColor="text1" w:themeTint="A6"/>
          <w:spacing w:val="15"/>
        </w:rPr>
      </w:pPr>
    </w:p>
    <w:p w14:paraId="69C33EDA" w14:textId="25BE801B" w:rsidR="000949BE" w:rsidRDefault="00E757C1" w:rsidP="002E47BC">
      <w:pPr>
        <w:spacing w:after="0" w:line="240" w:lineRule="auto"/>
        <w:jc w:val="both"/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  <w:r w:rsidRPr="00E757C1">
        <w:rPr>
          <w:rFonts w:ascii="Calibri" w:eastAsiaTheme="majorEastAsia" w:hAnsi="Calibri" w:cs="Calibri"/>
          <w:spacing w:val="-10"/>
          <w:kern w:val="28"/>
          <w:sz w:val="40"/>
          <w:szCs w:val="40"/>
        </w:rPr>
        <w:t>Trois voitures en poursuite perpétuelle</w:t>
      </w:r>
    </w:p>
    <w:p w14:paraId="0F39978E" w14:textId="77777777" w:rsidR="00E757C1" w:rsidRPr="00D43D07" w:rsidRDefault="00E757C1" w:rsidP="002E47BC">
      <w:pPr>
        <w:spacing w:after="0" w:line="240" w:lineRule="auto"/>
        <w:jc w:val="both"/>
        <w:rPr>
          <w:rFonts w:ascii="Calibri" w:hAnsi="Calibri" w:cs="Calibri"/>
        </w:rPr>
      </w:pPr>
    </w:p>
    <w:p w14:paraId="3BFCBECC" w14:textId="77777777" w:rsidR="00E757C1" w:rsidRDefault="00E757C1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757C1">
        <w:rPr>
          <w:rFonts w:ascii="Calibri" w:hAnsi="Calibri" w:cs="Calibri"/>
          <w:sz w:val="22"/>
          <w:szCs w:val="22"/>
        </w:rPr>
        <w:t xml:space="preserve">Trois voitures de course miniatures en or rose 18K gravées à la main s'engagent dans un </w:t>
      </w:r>
      <w:r w:rsidRPr="00E757C1">
        <w:rPr>
          <w:rFonts w:ascii="Calibri" w:hAnsi="Calibri" w:cs="Calibri"/>
          <w:b/>
          <w:bCs/>
          <w:sz w:val="22"/>
          <w:szCs w:val="22"/>
        </w:rPr>
        <w:t>duel implacable et une poursuite sans fin</w:t>
      </w:r>
      <w:r w:rsidRPr="00E757C1">
        <w:rPr>
          <w:rFonts w:ascii="Calibri" w:hAnsi="Calibri" w:cs="Calibri"/>
          <w:sz w:val="22"/>
          <w:szCs w:val="22"/>
        </w:rPr>
        <w:t>, donnant vie à la mécanique du temps :</w:t>
      </w:r>
    </w:p>
    <w:p w14:paraId="57DC7492" w14:textId="77777777" w:rsidR="00E757C1" w:rsidRPr="00E757C1" w:rsidRDefault="00E757C1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A307385" w14:textId="77777777" w:rsidR="00E757C1" w:rsidRDefault="00E757C1" w:rsidP="000F12F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757C1">
        <w:rPr>
          <w:rFonts w:ascii="Calibri" w:hAnsi="Calibri" w:cs="Calibri"/>
          <w:sz w:val="22"/>
          <w:szCs w:val="22"/>
        </w:rPr>
        <w:t xml:space="preserve">La </w:t>
      </w:r>
      <w:r w:rsidRPr="00E757C1">
        <w:rPr>
          <w:rFonts w:ascii="Calibri" w:hAnsi="Calibri" w:cs="Calibri"/>
          <w:b/>
          <w:bCs/>
          <w:sz w:val="22"/>
          <w:szCs w:val="22"/>
        </w:rPr>
        <w:t>voiture de tête</w:t>
      </w:r>
      <w:r w:rsidRPr="00E757C1">
        <w:rPr>
          <w:rFonts w:ascii="Calibri" w:hAnsi="Calibri" w:cs="Calibri"/>
          <w:sz w:val="22"/>
          <w:szCs w:val="22"/>
        </w:rPr>
        <w:t xml:space="preserve">, avec sa bande rouge audacieuse, </w:t>
      </w:r>
      <w:r w:rsidRPr="006C19A2">
        <w:rPr>
          <w:rFonts w:ascii="Calibri" w:hAnsi="Calibri" w:cs="Calibri"/>
          <w:b/>
          <w:bCs/>
          <w:sz w:val="22"/>
          <w:szCs w:val="22"/>
        </w:rPr>
        <w:t>indique les</w:t>
      </w:r>
      <w:r w:rsidRPr="00E757C1">
        <w:rPr>
          <w:rFonts w:ascii="Calibri" w:hAnsi="Calibri" w:cs="Calibri"/>
          <w:sz w:val="22"/>
          <w:szCs w:val="22"/>
        </w:rPr>
        <w:t xml:space="preserve"> </w:t>
      </w:r>
      <w:r w:rsidRPr="00E757C1">
        <w:rPr>
          <w:rFonts w:ascii="Calibri" w:hAnsi="Calibri" w:cs="Calibri"/>
          <w:b/>
          <w:bCs/>
          <w:sz w:val="22"/>
          <w:szCs w:val="22"/>
        </w:rPr>
        <w:t>minutes</w:t>
      </w:r>
      <w:r w:rsidRPr="00E757C1">
        <w:rPr>
          <w:rFonts w:ascii="Calibri" w:hAnsi="Calibri" w:cs="Calibri"/>
          <w:sz w:val="22"/>
          <w:szCs w:val="22"/>
        </w:rPr>
        <w:t xml:space="preserve"> qui passent dans une heure – toujours poursuivie mais jamais rattrapée.</w:t>
      </w:r>
    </w:p>
    <w:p w14:paraId="3E899596" w14:textId="77777777" w:rsidR="00E757C1" w:rsidRPr="00E757C1" w:rsidRDefault="00E757C1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FCCA63B" w14:textId="77777777" w:rsidR="00E757C1" w:rsidRDefault="00E757C1" w:rsidP="000F12F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757C1">
        <w:rPr>
          <w:rFonts w:ascii="Calibri" w:hAnsi="Calibri" w:cs="Calibri"/>
          <w:sz w:val="22"/>
          <w:szCs w:val="22"/>
        </w:rPr>
        <w:t xml:space="preserve">Les deux autres voitures de course, avec leurs formes épurées et leurs bandes blanches, restent en poursuite constante, illustrant la tension </w:t>
      </w:r>
      <w:r w:rsidRPr="00A05797">
        <w:rPr>
          <w:rFonts w:ascii="Calibri" w:hAnsi="Calibri" w:cs="Calibri"/>
          <w:sz w:val="22"/>
          <w:szCs w:val="22"/>
        </w:rPr>
        <w:t>d'une course sans fin.</w:t>
      </w:r>
    </w:p>
    <w:p w14:paraId="2D6E6D59" w14:textId="77777777" w:rsidR="00E757C1" w:rsidRPr="00E757C1" w:rsidRDefault="00E757C1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9121B5F" w14:textId="77777777" w:rsidR="00E757C1" w:rsidRDefault="00E757C1" w:rsidP="000F12F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E757C1">
        <w:rPr>
          <w:rFonts w:ascii="Calibri" w:hAnsi="Calibri" w:cs="Calibri"/>
          <w:sz w:val="22"/>
          <w:szCs w:val="22"/>
        </w:rPr>
        <w:t xml:space="preserve">Trois </w:t>
      </w:r>
      <w:r w:rsidRPr="00E757C1">
        <w:rPr>
          <w:rFonts w:ascii="Calibri" w:hAnsi="Calibri" w:cs="Calibri"/>
          <w:b/>
          <w:bCs/>
          <w:sz w:val="22"/>
          <w:szCs w:val="22"/>
        </w:rPr>
        <w:t>flèches périphériques</w:t>
      </w:r>
      <w:r w:rsidRPr="00E757C1">
        <w:rPr>
          <w:rFonts w:ascii="Calibri" w:hAnsi="Calibri" w:cs="Calibri"/>
          <w:sz w:val="22"/>
          <w:szCs w:val="22"/>
        </w:rPr>
        <w:t xml:space="preserve">, aux couleurs des vibreurs de circuit, </w:t>
      </w:r>
      <w:r w:rsidRPr="00A05797">
        <w:rPr>
          <w:rFonts w:ascii="Calibri" w:hAnsi="Calibri" w:cs="Calibri"/>
          <w:b/>
          <w:bCs/>
          <w:sz w:val="22"/>
          <w:szCs w:val="22"/>
        </w:rPr>
        <w:t>marquent les</w:t>
      </w:r>
      <w:r w:rsidRPr="00E757C1">
        <w:rPr>
          <w:rFonts w:ascii="Calibri" w:hAnsi="Calibri" w:cs="Calibri"/>
          <w:sz w:val="22"/>
          <w:szCs w:val="22"/>
        </w:rPr>
        <w:t xml:space="preserve"> </w:t>
      </w:r>
      <w:r w:rsidRPr="00E757C1">
        <w:rPr>
          <w:rFonts w:ascii="Calibri" w:hAnsi="Calibri" w:cs="Calibri"/>
          <w:b/>
          <w:bCs/>
          <w:sz w:val="22"/>
          <w:szCs w:val="22"/>
        </w:rPr>
        <w:t>heures</w:t>
      </w:r>
      <w:r w:rsidRPr="00E757C1">
        <w:rPr>
          <w:rFonts w:ascii="Calibri" w:hAnsi="Calibri" w:cs="Calibri"/>
          <w:sz w:val="22"/>
          <w:szCs w:val="22"/>
        </w:rPr>
        <w:t>.</w:t>
      </w:r>
    </w:p>
    <w:p w14:paraId="14B15ED1" w14:textId="77777777" w:rsidR="00E757C1" w:rsidRPr="00E757C1" w:rsidRDefault="00E757C1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7A8FF02" w14:textId="56B0E19A" w:rsidR="000949BE" w:rsidRDefault="00E757C1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757C1">
        <w:rPr>
          <w:rFonts w:ascii="Calibri" w:hAnsi="Calibri" w:cs="Calibri"/>
          <w:sz w:val="22"/>
          <w:szCs w:val="22"/>
        </w:rPr>
        <w:t xml:space="preserve">Chaque regard sur la montre plonge le spectateur dans cette </w:t>
      </w:r>
      <w:r w:rsidRPr="00407284">
        <w:rPr>
          <w:rFonts w:ascii="Calibri" w:hAnsi="Calibri" w:cs="Calibri"/>
          <w:sz w:val="22"/>
          <w:szCs w:val="22"/>
        </w:rPr>
        <w:t>course hypnotique</w:t>
      </w:r>
      <w:r w:rsidRPr="00E757C1">
        <w:rPr>
          <w:rFonts w:ascii="Calibri" w:hAnsi="Calibri" w:cs="Calibri"/>
          <w:sz w:val="22"/>
          <w:szCs w:val="22"/>
        </w:rPr>
        <w:t xml:space="preserve">, un enchaînement d’adrénaline et de précision qui semble ne </w:t>
      </w:r>
      <w:r w:rsidRPr="004E7435">
        <w:rPr>
          <w:rFonts w:ascii="Calibri" w:hAnsi="Calibri" w:cs="Calibri"/>
          <w:sz w:val="22"/>
          <w:szCs w:val="22"/>
        </w:rPr>
        <w:t>jamais s’arrêter.</w:t>
      </w:r>
    </w:p>
    <w:p w14:paraId="56716401" w14:textId="77777777" w:rsidR="00E757C1" w:rsidRPr="00D43D07" w:rsidRDefault="00E757C1" w:rsidP="00E757C1">
      <w:pPr>
        <w:spacing w:after="0" w:line="240" w:lineRule="auto"/>
        <w:jc w:val="both"/>
        <w:rPr>
          <w:rFonts w:ascii="Calibri" w:hAnsi="Calibri" w:cs="Calibri"/>
        </w:rPr>
      </w:pPr>
    </w:p>
    <w:p w14:paraId="5A1E2FDB" w14:textId="6FC5DCA1" w:rsidR="00D936A8" w:rsidRPr="00D43D07" w:rsidRDefault="00D936A8" w:rsidP="002E47BC">
      <w:pPr>
        <w:spacing w:after="0" w:line="240" w:lineRule="auto"/>
        <w:jc w:val="both"/>
        <w:rPr>
          <w:rFonts w:ascii="Calibri" w:hAnsi="Calibri" w:cs="Calibri"/>
        </w:rPr>
      </w:pPr>
    </w:p>
    <w:p w14:paraId="03DC253C" w14:textId="77777777" w:rsidR="00E757C1" w:rsidRDefault="00E757C1">
      <w:pPr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  <w:r>
        <w:rPr>
          <w:rFonts w:ascii="Calibri" w:eastAsiaTheme="majorEastAsia" w:hAnsi="Calibri" w:cs="Calibri"/>
          <w:spacing w:val="-10"/>
          <w:kern w:val="28"/>
          <w:sz w:val="40"/>
          <w:szCs w:val="40"/>
        </w:rPr>
        <w:br w:type="page"/>
      </w:r>
    </w:p>
    <w:p w14:paraId="79785D0B" w14:textId="17A24CA5" w:rsidR="000949BE" w:rsidRDefault="00E757C1" w:rsidP="00E757C1">
      <w:pPr>
        <w:spacing w:after="0" w:line="240" w:lineRule="auto"/>
        <w:jc w:val="both"/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  <w:r w:rsidRPr="00E757C1">
        <w:rPr>
          <w:rFonts w:ascii="Calibri" w:eastAsiaTheme="majorEastAsia" w:hAnsi="Calibri" w:cs="Calibri"/>
          <w:spacing w:val="-10"/>
          <w:kern w:val="28"/>
          <w:sz w:val="40"/>
          <w:szCs w:val="40"/>
        </w:rPr>
        <w:lastRenderedPageBreak/>
        <w:t>Un cadran inspiré des circuits</w:t>
      </w:r>
    </w:p>
    <w:p w14:paraId="1E6F5160" w14:textId="77777777" w:rsidR="00E757C1" w:rsidRDefault="00E757C1" w:rsidP="00E757C1">
      <w:pPr>
        <w:spacing w:after="0" w:line="240" w:lineRule="auto"/>
        <w:jc w:val="both"/>
        <w:rPr>
          <w:rFonts w:ascii="Calibri" w:hAnsi="Calibri" w:cs="Calibri"/>
        </w:rPr>
      </w:pPr>
    </w:p>
    <w:p w14:paraId="273A907F" w14:textId="0184F76B" w:rsidR="003C6563" w:rsidRDefault="00E757C1" w:rsidP="000F12FE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757C1">
        <w:rPr>
          <w:rFonts w:ascii="Calibri" w:hAnsi="Calibri" w:cs="Calibri"/>
          <w:sz w:val="22"/>
          <w:szCs w:val="22"/>
        </w:rPr>
        <w:t xml:space="preserve">Les </w:t>
      </w:r>
      <w:r w:rsidRPr="00520C48">
        <w:rPr>
          <w:rFonts w:ascii="Calibri" w:hAnsi="Calibri" w:cs="Calibri"/>
          <w:b/>
          <w:bCs/>
          <w:sz w:val="22"/>
          <w:szCs w:val="22"/>
        </w:rPr>
        <w:t>cadrans martelés à la main</w:t>
      </w:r>
      <w:r w:rsidRPr="00E757C1">
        <w:rPr>
          <w:rFonts w:ascii="Calibri" w:hAnsi="Calibri" w:cs="Calibri"/>
          <w:sz w:val="22"/>
          <w:szCs w:val="22"/>
        </w:rPr>
        <w:t xml:space="preserve">, d’un noir intense, imitent la </w:t>
      </w:r>
      <w:r w:rsidRPr="00E757C1">
        <w:rPr>
          <w:rFonts w:ascii="Calibri" w:hAnsi="Calibri" w:cs="Calibri"/>
          <w:b/>
          <w:bCs/>
          <w:sz w:val="22"/>
          <w:szCs w:val="22"/>
        </w:rPr>
        <w:t>texture brute du bitume</w:t>
      </w:r>
      <w:r w:rsidRPr="00E757C1">
        <w:rPr>
          <w:rFonts w:ascii="Calibri" w:hAnsi="Calibri" w:cs="Calibri"/>
          <w:sz w:val="22"/>
          <w:szCs w:val="22"/>
        </w:rPr>
        <w:t xml:space="preserve">, créant un contraste saisissant avec les éléments dorés étincelants des </w:t>
      </w:r>
      <w:r w:rsidR="006E2355" w:rsidRPr="00E757C1">
        <w:rPr>
          <w:rFonts w:ascii="Calibri" w:hAnsi="Calibri" w:cs="Calibri"/>
          <w:b/>
          <w:bCs/>
          <w:sz w:val="22"/>
          <w:szCs w:val="22"/>
        </w:rPr>
        <w:t>microvoitures</w:t>
      </w:r>
      <w:r w:rsidRPr="00E757C1">
        <w:rPr>
          <w:rFonts w:ascii="Calibri" w:hAnsi="Calibri" w:cs="Calibri"/>
          <w:b/>
          <w:bCs/>
          <w:sz w:val="22"/>
          <w:szCs w:val="22"/>
        </w:rPr>
        <w:t xml:space="preserve"> sculptées</w:t>
      </w:r>
      <w:r w:rsidRPr="00E757C1">
        <w:rPr>
          <w:rFonts w:ascii="Calibri" w:hAnsi="Calibri" w:cs="Calibri"/>
          <w:sz w:val="22"/>
          <w:szCs w:val="22"/>
        </w:rPr>
        <w:t>. L'essence même de la course automobile est capturée par cette combinaison de puissance brute et de savoir-faire raffiné, évoquant l'univers de l'ingénierie haute performance, où précision et art vont de pair.</w:t>
      </w:r>
    </w:p>
    <w:p w14:paraId="59A0987E" w14:textId="77777777" w:rsidR="003073C4" w:rsidRDefault="003073C4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005DE94" w14:textId="77777777" w:rsidR="003073C4" w:rsidRDefault="003073C4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D76BD49" w14:textId="443AAFAE" w:rsidR="003073C4" w:rsidRDefault="003073C4" w:rsidP="003073C4">
      <w:pPr>
        <w:spacing w:after="0" w:line="240" w:lineRule="auto"/>
        <w:jc w:val="both"/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  <w:r w:rsidRPr="003073C4">
        <w:rPr>
          <w:rFonts w:ascii="Calibri" w:eastAsiaTheme="majorEastAsia" w:hAnsi="Calibri" w:cs="Calibri"/>
          <w:spacing w:val="-10"/>
          <w:kern w:val="28"/>
          <w:sz w:val="40"/>
          <w:szCs w:val="40"/>
        </w:rPr>
        <w:t>Sous le capot</w:t>
      </w:r>
    </w:p>
    <w:p w14:paraId="3331C0B8" w14:textId="77777777" w:rsidR="003073C4" w:rsidRDefault="003073C4" w:rsidP="003073C4">
      <w:pPr>
        <w:spacing w:after="0" w:line="240" w:lineRule="auto"/>
        <w:jc w:val="both"/>
        <w:rPr>
          <w:rFonts w:ascii="Calibri" w:hAnsi="Calibri" w:cs="Calibri"/>
        </w:rPr>
      </w:pPr>
    </w:p>
    <w:p w14:paraId="44D64B93" w14:textId="383EA21D" w:rsidR="003073C4" w:rsidRDefault="003073C4" w:rsidP="00131E85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073C4">
        <w:rPr>
          <w:rFonts w:ascii="Calibri" w:hAnsi="Calibri" w:cs="Calibri"/>
          <w:sz w:val="22"/>
          <w:szCs w:val="22"/>
        </w:rPr>
        <w:t xml:space="preserve">Animé par le </w:t>
      </w:r>
      <w:r w:rsidRPr="003073C4">
        <w:rPr>
          <w:rFonts w:ascii="Calibri" w:hAnsi="Calibri" w:cs="Calibri"/>
          <w:b/>
          <w:bCs/>
          <w:sz w:val="22"/>
          <w:szCs w:val="22"/>
        </w:rPr>
        <w:t>calibre 260Rh-2</w:t>
      </w:r>
      <w:r w:rsidRPr="003073C4">
        <w:rPr>
          <w:rFonts w:ascii="Calibri" w:hAnsi="Calibri" w:cs="Calibri"/>
          <w:sz w:val="22"/>
          <w:szCs w:val="22"/>
        </w:rPr>
        <w:t xml:space="preserve">, le mouvement de la GNS Time2Race, doté de son mécanisme du « chemin-en-8 » breveté, a été entièrement conçu, développé et assemblé dans l'atelier Genus à Genève. Les 278 composants remarquables, finis individuellement à la main, assurent une réserve de marche fiable de </w:t>
      </w:r>
      <w:r w:rsidRPr="003073C4">
        <w:rPr>
          <w:rFonts w:ascii="Calibri" w:hAnsi="Calibri" w:cs="Calibri"/>
          <w:b/>
          <w:bCs/>
          <w:sz w:val="22"/>
          <w:szCs w:val="22"/>
        </w:rPr>
        <w:t>50 heures</w:t>
      </w:r>
      <w:r w:rsidRPr="003073C4">
        <w:rPr>
          <w:rFonts w:ascii="Calibri" w:hAnsi="Calibri" w:cs="Calibri"/>
          <w:sz w:val="22"/>
          <w:szCs w:val="22"/>
        </w:rPr>
        <w:t xml:space="preserve"> aux voitures, évoluant autour des roues des minutes en forme de jante. Le boîtier en titane grade 5, de diamètre 43 mm, sublime et protège cet ensemble remarquable.</w:t>
      </w:r>
    </w:p>
    <w:p w14:paraId="486139BC" w14:textId="77777777" w:rsidR="003073C4" w:rsidRDefault="003073C4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9B427A1" w14:textId="77777777" w:rsidR="003073C4" w:rsidRDefault="003073C4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FDD6FFD" w14:textId="41B37A48" w:rsidR="003073C4" w:rsidRDefault="003073C4" w:rsidP="00131E85">
      <w:pPr>
        <w:spacing w:after="0" w:line="240" w:lineRule="auto"/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  <w:r w:rsidRPr="003073C4">
        <w:rPr>
          <w:rFonts w:ascii="Calibri" w:eastAsiaTheme="majorEastAsia" w:hAnsi="Calibri" w:cs="Calibri"/>
          <w:spacing w:val="-10"/>
          <w:kern w:val="28"/>
          <w:sz w:val="40"/>
          <w:szCs w:val="40"/>
        </w:rPr>
        <w:t>Une montre aussi unique que votre passion</w:t>
      </w:r>
    </w:p>
    <w:p w14:paraId="0ED8ED44" w14:textId="77777777" w:rsidR="003073C4" w:rsidRDefault="003073C4" w:rsidP="00131E85">
      <w:pPr>
        <w:spacing w:after="0" w:line="240" w:lineRule="auto"/>
        <w:rPr>
          <w:rFonts w:ascii="Calibri" w:hAnsi="Calibri" w:cs="Calibri"/>
        </w:rPr>
      </w:pPr>
    </w:p>
    <w:p w14:paraId="3136EBAD" w14:textId="0E3819C1" w:rsidR="003073C4" w:rsidRDefault="003073C4" w:rsidP="00131E85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073C4">
        <w:rPr>
          <w:rFonts w:ascii="Calibri" w:hAnsi="Calibri" w:cs="Calibri"/>
          <w:sz w:val="22"/>
          <w:szCs w:val="22"/>
        </w:rPr>
        <w:t xml:space="preserve">Imaginez la course : </w:t>
      </w:r>
      <w:r w:rsidRPr="003073C4">
        <w:rPr>
          <w:rFonts w:ascii="Calibri" w:hAnsi="Calibri" w:cs="Calibri"/>
          <w:b/>
          <w:bCs/>
          <w:sz w:val="22"/>
          <w:szCs w:val="22"/>
        </w:rPr>
        <w:t>personnalisez votre GNS Time2Race</w:t>
      </w:r>
      <w:r w:rsidRPr="003073C4">
        <w:rPr>
          <w:rFonts w:ascii="Calibri" w:hAnsi="Calibri" w:cs="Calibri"/>
          <w:sz w:val="22"/>
          <w:szCs w:val="22"/>
        </w:rPr>
        <w:t xml:space="preserve"> en choisissant les voitures qui reflètent votre passion. Accrochez vos </w:t>
      </w:r>
      <w:r w:rsidRPr="003073C4">
        <w:rPr>
          <w:rFonts w:ascii="Calibri" w:hAnsi="Calibri" w:cs="Calibri"/>
          <w:b/>
          <w:bCs/>
          <w:sz w:val="22"/>
          <w:szCs w:val="22"/>
        </w:rPr>
        <w:t>bolides préférés</w:t>
      </w:r>
      <w:r w:rsidRPr="003073C4">
        <w:rPr>
          <w:rFonts w:ascii="Calibri" w:hAnsi="Calibri" w:cs="Calibri"/>
          <w:sz w:val="22"/>
          <w:szCs w:val="22"/>
        </w:rPr>
        <w:t xml:space="preserve"> à votre poignet et </w:t>
      </w:r>
      <w:r w:rsidRPr="003073C4">
        <w:rPr>
          <w:rFonts w:ascii="Calibri" w:hAnsi="Calibri" w:cs="Calibri"/>
          <w:b/>
          <w:bCs/>
          <w:sz w:val="22"/>
          <w:szCs w:val="22"/>
        </w:rPr>
        <w:t>créez une montre qui raconte votre histoire</w:t>
      </w:r>
      <w:r w:rsidRPr="003073C4">
        <w:rPr>
          <w:rFonts w:ascii="Calibri" w:hAnsi="Calibri" w:cs="Calibri"/>
          <w:sz w:val="22"/>
          <w:szCs w:val="22"/>
        </w:rPr>
        <w:t>.</w:t>
      </w:r>
    </w:p>
    <w:p w14:paraId="1B8836CF" w14:textId="77777777" w:rsidR="003073C4" w:rsidRPr="00D43D07" w:rsidRDefault="003073C4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6114831" w14:textId="494AB600" w:rsidR="003C6563" w:rsidRDefault="00000000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000B3707">
          <v:rect id="_x0000_i1025" style="width:0;height:1.5pt" o:hralign="center" o:bullet="t" o:hrstd="t" o:hr="t" fillcolor="#a0a0a0" stroked="f"/>
        </w:pict>
      </w:r>
    </w:p>
    <w:p w14:paraId="714B23F2" w14:textId="77777777" w:rsidR="003073C4" w:rsidRPr="00D43D07" w:rsidRDefault="003073C4" w:rsidP="002E47B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AA662DB" w14:textId="77777777" w:rsidR="00266236" w:rsidRPr="00D43D07" w:rsidRDefault="00266236" w:rsidP="002C4E07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E1D4311" w14:textId="77777777" w:rsidR="000F12FE" w:rsidRDefault="00266236" w:rsidP="002C4E07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266236">
        <w:rPr>
          <w:rFonts w:ascii="Calibri" w:hAnsi="Calibri" w:cs="Calibri"/>
          <w:sz w:val="22"/>
          <w:szCs w:val="22"/>
        </w:rPr>
        <w:t xml:space="preserve">Nous invitons les collectionneurs, passionnés et membres de la presse à découvrir la GNS </w:t>
      </w:r>
      <w:r w:rsidR="008C36C5">
        <w:rPr>
          <w:rFonts w:ascii="Calibri" w:hAnsi="Calibri" w:cs="Calibri"/>
          <w:sz w:val="22"/>
          <w:szCs w:val="22"/>
        </w:rPr>
        <w:t>Time2Race</w:t>
      </w:r>
      <w:r w:rsidRPr="00266236">
        <w:rPr>
          <w:rFonts w:ascii="Calibri" w:hAnsi="Calibri" w:cs="Calibri"/>
          <w:sz w:val="22"/>
          <w:szCs w:val="22"/>
        </w:rPr>
        <w:t xml:space="preserve"> en personne lors du salon </w:t>
      </w:r>
      <w:r w:rsidRPr="003073C4">
        <w:rPr>
          <w:rFonts w:ascii="Calibri" w:hAnsi="Calibri" w:cs="Calibri"/>
          <w:b/>
          <w:bCs/>
          <w:sz w:val="22"/>
          <w:szCs w:val="22"/>
        </w:rPr>
        <w:t>Watches and Wonders 2025</w:t>
      </w:r>
      <w:r w:rsidRPr="00266236">
        <w:rPr>
          <w:rFonts w:ascii="Calibri" w:hAnsi="Calibri" w:cs="Calibri"/>
          <w:sz w:val="22"/>
          <w:szCs w:val="22"/>
        </w:rPr>
        <w:t xml:space="preserve">. Retrouvez-nous à </w:t>
      </w:r>
      <w:r w:rsidRPr="003073C4">
        <w:rPr>
          <w:rFonts w:ascii="Calibri" w:hAnsi="Calibri" w:cs="Calibri"/>
          <w:b/>
          <w:bCs/>
          <w:sz w:val="22"/>
          <w:szCs w:val="22"/>
        </w:rPr>
        <w:t>l’étage Mezzanine</w:t>
      </w:r>
      <w:r w:rsidRPr="00266236">
        <w:rPr>
          <w:rFonts w:ascii="Calibri" w:hAnsi="Calibri" w:cs="Calibri"/>
          <w:sz w:val="22"/>
          <w:szCs w:val="22"/>
        </w:rPr>
        <w:t xml:space="preserve"> pour explorer cette pièce, ressentir sa présence et rencontrer l’équipe qui l’a conçue. Pour prendre rendez-vous ou obtenir plus d’informations, veuillez nous contacter à l’adresse suivante</w:t>
      </w:r>
      <w:r w:rsidR="002C4E07">
        <w:rPr>
          <w:rFonts w:ascii="Calibri" w:hAnsi="Calibri" w:cs="Calibri"/>
          <w:sz w:val="22"/>
          <w:szCs w:val="22"/>
        </w:rPr>
        <w:t> :</w:t>
      </w:r>
      <w:r w:rsidR="000F12FE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0F12FE" w:rsidRPr="001C7AFB">
          <w:rPr>
            <w:rStyle w:val="Hyperlink"/>
            <w:rFonts w:ascii="Calibri" w:hAnsi="Calibri" w:cs="Calibri"/>
            <w:sz w:val="22"/>
            <w:szCs w:val="22"/>
          </w:rPr>
          <w:t>contact@genuswatches.swiss</w:t>
        </w:r>
      </w:hyperlink>
      <w:r w:rsidRPr="00266236">
        <w:rPr>
          <w:rFonts w:ascii="Calibri" w:hAnsi="Calibri" w:cs="Calibri"/>
          <w:sz w:val="22"/>
          <w:szCs w:val="22"/>
        </w:rPr>
        <w:t>.</w:t>
      </w:r>
    </w:p>
    <w:p w14:paraId="201597DD" w14:textId="4DEAA734" w:rsidR="003C6563" w:rsidRPr="00D43D07" w:rsidRDefault="00266236" w:rsidP="002C4E07">
      <w:pPr>
        <w:spacing w:after="0" w:line="240" w:lineRule="auto"/>
        <w:rPr>
          <w:rFonts w:ascii="Calibri" w:hAnsi="Calibri" w:cs="Calibri"/>
        </w:rPr>
      </w:pPr>
      <w:r w:rsidRPr="00266236">
        <w:rPr>
          <w:rFonts w:ascii="Calibri" w:hAnsi="Calibri" w:cs="Calibri"/>
          <w:sz w:val="22"/>
          <w:szCs w:val="22"/>
        </w:rPr>
        <w:t>Nous serons ravis de vous accueillir dans l’univers de GENUS.</w:t>
      </w:r>
    </w:p>
    <w:p w14:paraId="0A759ADD" w14:textId="77777777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43D07">
        <w:rPr>
          <w:rFonts w:ascii="Calibri" w:hAnsi="Calibri" w:cs="Calibri"/>
          <w:b/>
          <w:bCs/>
          <w:sz w:val="28"/>
          <w:szCs w:val="28"/>
        </w:rPr>
        <w:br/>
        <w:t xml:space="preserve">Relations médias internationales </w:t>
      </w:r>
    </w:p>
    <w:p w14:paraId="1AE84AE2" w14:textId="5686BFB6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43D07">
        <w:rPr>
          <w:rFonts w:ascii="Calibri" w:hAnsi="Calibri" w:cs="Calibri"/>
          <w:b/>
          <w:bCs/>
          <w:sz w:val="28"/>
          <w:szCs w:val="28"/>
        </w:rPr>
        <w:t>Contacter Genus</w:t>
      </w:r>
    </w:p>
    <w:p w14:paraId="473850F6" w14:textId="77777777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6F3004" w14:textId="605E0707" w:rsidR="00BF6439" w:rsidRDefault="00BF6439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GENUS</w:t>
      </w:r>
    </w:p>
    <w:p w14:paraId="5C8D73E0" w14:textId="5BBD9E4F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3D07">
        <w:rPr>
          <w:rFonts w:ascii="Calibri" w:hAnsi="Calibri" w:cs="Calibri"/>
          <w:sz w:val="22"/>
          <w:szCs w:val="22"/>
        </w:rPr>
        <w:t>GE WATCHES SA</w:t>
      </w:r>
    </w:p>
    <w:p w14:paraId="39A345EC" w14:textId="000F1BE5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3D07">
        <w:rPr>
          <w:rFonts w:ascii="Calibri" w:hAnsi="Calibri" w:cs="Calibri"/>
          <w:sz w:val="22"/>
          <w:szCs w:val="22"/>
        </w:rPr>
        <w:t>Rte de la Galaise</w:t>
      </w:r>
      <w:r w:rsidR="002763E7">
        <w:rPr>
          <w:rFonts w:ascii="Calibri" w:hAnsi="Calibri" w:cs="Calibri"/>
          <w:sz w:val="22"/>
          <w:szCs w:val="22"/>
        </w:rPr>
        <w:t>,</w:t>
      </w:r>
      <w:r w:rsidR="00BF6439">
        <w:rPr>
          <w:rFonts w:ascii="Calibri" w:hAnsi="Calibri" w:cs="Calibri"/>
          <w:sz w:val="22"/>
          <w:szCs w:val="22"/>
        </w:rPr>
        <w:t xml:space="preserve"> 24</w:t>
      </w:r>
    </w:p>
    <w:p w14:paraId="47BE37A4" w14:textId="77777777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3D07">
        <w:rPr>
          <w:rFonts w:ascii="Calibri" w:hAnsi="Calibri" w:cs="Calibri"/>
          <w:sz w:val="22"/>
          <w:szCs w:val="22"/>
        </w:rPr>
        <w:t>1228 Plan-les-Ouates</w:t>
      </w:r>
    </w:p>
    <w:p w14:paraId="67695E4D" w14:textId="77777777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3D07">
        <w:rPr>
          <w:rFonts w:ascii="Calibri" w:hAnsi="Calibri" w:cs="Calibri"/>
          <w:sz w:val="22"/>
          <w:szCs w:val="22"/>
        </w:rPr>
        <w:t>Switzerland</w:t>
      </w:r>
    </w:p>
    <w:p w14:paraId="50539400" w14:textId="77777777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hyperlink r:id="rId8" w:history="1">
        <w:r w:rsidRPr="00D43D07">
          <w:rPr>
            <w:rStyle w:val="Hyperlink"/>
            <w:rFonts w:ascii="Calibri" w:hAnsi="Calibri" w:cs="Calibri"/>
            <w:sz w:val="22"/>
            <w:szCs w:val="22"/>
          </w:rPr>
          <w:t>contact@genuswatches.swiss</w:t>
        </w:r>
      </w:hyperlink>
    </w:p>
    <w:p w14:paraId="3161B0A6" w14:textId="77777777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BC29252" w14:textId="77777777" w:rsidR="003C6563" w:rsidRPr="00D43D07" w:rsidRDefault="003C6563" w:rsidP="003C6563">
      <w:pPr>
        <w:tabs>
          <w:tab w:val="left" w:pos="3969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3D07">
        <w:rPr>
          <w:rFonts w:ascii="Calibri" w:hAnsi="Calibri" w:cs="Calibri"/>
          <w:sz w:val="22"/>
          <w:szCs w:val="22"/>
        </w:rPr>
        <w:t>Pamela Cloutier</w:t>
      </w:r>
    </w:p>
    <w:p w14:paraId="48EE3C55" w14:textId="525EC364" w:rsidR="00266236" w:rsidRDefault="003C6563" w:rsidP="008C36C5">
      <w:pPr>
        <w:tabs>
          <w:tab w:val="left" w:pos="3969"/>
        </w:tabs>
        <w:spacing w:after="0" w:line="240" w:lineRule="auto"/>
        <w:jc w:val="both"/>
      </w:pPr>
      <w:hyperlink r:id="rId9" w:history="1">
        <w:r w:rsidRPr="00D43D07">
          <w:rPr>
            <w:rStyle w:val="Hyperlink"/>
            <w:rFonts w:ascii="Calibri" w:hAnsi="Calibri" w:cs="Calibri"/>
            <w:sz w:val="22"/>
            <w:szCs w:val="22"/>
          </w:rPr>
          <w:t>pamela.cloutier@genuswatches.swiss</w:t>
        </w:r>
      </w:hyperlink>
      <w:r w:rsidR="00266236">
        <w:br w:type="page"/>
      </w:r>
    </w:p>
    <w:p w14:paraId="52E16BC3" w14:textId="143901D7" w:rsidR="003C6563" w:rsidRPr="00266236" w:rsidRDefault="00000000" w:rsidP="0026623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 w14:anchorId="2CEFF594">
          <v:rect id="_x0000_i1026" style="width:0;height:1.5pt" o:hralign="center" o:hrstd="t" o:hr="t" fillcolor="#a0a0a0" stroked="f"/>
        </w:pict>
      </w:r>
    </w:p>
    <w:p w14:paraId="702094E8" w14:textId="5234E927" w:rsidR="009C6B95" w:rsidRPr="00D43D07" w:rsidRDefault="009C6B95" w:rsidP="002E47BC">
      <w:pPr>
        <w:pStyle w:val="Subtitle"/>
        <w:spacing w:after="0" w:line="240" w:lineRule="auto"/>
        <w:jc w:val="both"/>
        <w:rPr>
          <w:rFonts w:ascii="Calibri" w:hAnsi="Calibri" w:cs="Calibri"/>
        </w:rPr>
      </w:pPr>
      <w:r w:rsidRPr="00D43D07">
        <w:rPr>
          <w:rFonts w:ascii="Calibri" w:hAnsi="Calibri" w:cs="Calibri"/>
        </w:rPr>
        <w:t>Spécifications Techniques</w:t>
      </w:r>
    </w:p>
    <w:p w14:paraId="03040F79" w14:textId="77777777" w:rsidR="00353798" w:rsidRDefault="00353798" w:rsidP="002E47BC">
      <w:pPr>
        <w:spacing w:after="0" w:line="240" w:lineRule="auto"/>
        <w:jc w:val="both"/>
        <w:rPr>
          <w:rFonts w:ascii="Calibri" w:eastAsiaTheme="majorEastAsia" w:hAnsi="Calibri" w:cs="Calibri"/>
          <w:spacing w:val="-10"/>
          <w:kern w:val="28"/>
          <w:sz w:val="40"/>
          <w:szCs w:val="40"/>
        </w:rPr>
      </w:pPr>
      <w:r w:rsidRPr="00353798">
        <w:rPr>
          <w:rFonts w:ascii="Calibri" w:eastAsiaTheme="majorEastAsia" w:hAnsi="Calibri" w:cs="Calibri"/>
          <w:spacing w:val="-10"/>
          <w:kern w:val="28"/>
          <w:sz w:val="40"/>
          <w:szCs w:val="40"/>
        </w:rPr>
        <w:t>La précision sous le capot</w:t>
      </w:r>
    </w:p>
    <w:p w14:paraId="14297EEB" w14:textId="77777777" w:rsidR="00353798" w:rsidRPr="00EE1A76" w:rsidRDefault="00353798" w:rsidP="002D3309">
      <w:pPr>
        <w:spacing w:after="0" w:line="240" w:lineRule="auto"/>
        <w:rPr>
          <w:rFonts w:ascii="Calibri" w:eastAsiaTheme="majorEastAsia" w:hAnsi="Calibri" w:cs="Calibri"/>
          <w:spacing w:val="-10"/>
          <w:kern w:val="28"/>
        </w:rPr>
      </w:pPr>
    </w:p>
    <w:p w14:paraId="774D48DE" w14:textId="2C3FB35B" w:rsidR="009C6B95" w:rsidRPr="00353798" w:rsidRDefault="00353798" w:rsidP="002D3309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353798">
        <w:rPr>
          <w:rFonts w:ascii="Calibri" w:hAnsi="Calibri" w:cs="Calibri"/>
          <w:sz w:val="22"/>
          <w:szCs w:val="22"/>
        </w:rPr>
        <w:t xml:space="preserve">Sous les courbes sculpturales et l’élan cinétique de la </w:t>
      </w:r>
      <w:r w:rsidRPr="00353798">
        <w:rPr>
          <w:rFonts w:ascii="Calibri" w:hAnsi="Calibri" w:cs="Calibri"/>
          <w:b/>
          <w:bCs/>
          <w:sz w:val="22"/>
          <w:szCs w:val="22"/>
        </w:rPr>
        <w:t>Time2Race</w:t>
      </w:r>
      <w:r w:rsidRPr="00353798">
        <w:rPr>
          <w:rFonts w:ascii="Calibri" w:hAnsi="Calibri" w:cs="Calibri"/>
          <w:sz w:val="22"/>
          <w:szCs w:val="22"/>
        </w:rPr>
        <w:t xml:space="preserve"> bat le </w:t>
      </w:r>
      <w:r w:rsidRPr="00353798">
        <w:rPr>
          <w:rFonts w:ascii="Calibri" w:hAnsi="Calibri" w:cs="Calibri"/>
          <w:b/>
          <w:bCs/>
          <w:sz w:val="22"/>
          <w:szCs w:val="22"/>
        </w:rPr>
        <w:t>cœur puissant de GENUS</w:t>
      </w:r>
      <w:r w:rsidRPr="00353798">
        <w:rPr>
          <w:rFonts w:ascii="Calibri" w:hAnsi="Calibri" w:cs="Calibri"/>
          <w:sz w:val="22"/>
          <w:szCs w:val="22"/>
        </w:rPr>
        <w:t xml:space="preserve"> : un mouvement manufacture conçu pour allier fluidité, performance</w:t>
      </w:r>
      <w:r w:rsidR="00B778F9">
        <w:rPr>
          <w:rFonts w:ascii="Calibri" w:hAnsi="Calibri" w:cs="Calibri"/>
          <w:sz w:val="22"/>
          <w:szCs w:val="22"/>
        </w:rPr>
        <w:t>,</w:t>
      </w:r>
      <w:r w:rsidRPr="00353798">
        <w:rPr>
          <w:rFonts w:ascii="Calibri" w:hAnsi="Calibri" w:cs="Calibri"/>
          <w:sz w:val="22"/>
          <w:szCs w:val="22"/>
        </w:rPr>
        <w:t xml:space="preserve"> et précision. Chaque détail de cette pièce – son affichage breveté, ses composants finement décorés à la main, son architecture dynamique – témoigne d’un </w:t>
      </w:r>
      <w:r w:rsidRPr="00353798">
        <w:rPr>
          <w:rFonts w:ascii="Calibri" w:hAnsi="Calibri" w:cs="Calibri"/>
          <w:b/>
          <w:bCs/>
          <w:sz w:val="22"/>
          <w:szCs w:val="22"/>
        </w:rPr>
        <w:t>engagement profond envers l’excellence horlogère</w:t>
      </w:r>
      <w:r w:rsidRPr="00353798">
        <w:rPr>
          <w:rFonts w:ascii="Calibri" w:hAnsi="Calibri" w:cs="Calibri"/>
          <w:sz w:val="22"/>
          <w:szCs w:val="22"/>
        </w:rPr>
        <w:t>. Découvrez l’âme mécanique qui transforme cette montre en une course en perpétuel mouvement.</w:t>
      </w:r>
    </w:p>
    <w:p w14:paraId="155117DD" w14:textId="77777777" w:rsidR="00EE1A76" w:rsidRPr="00D43D07" w:rsidRDefault="00EE1A76" w:rsidP="002E47BC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4C5F63E" w14:textId="77777777" w:rsidR="009C6B95" w:rsidRPr="00D43D07" w:rsidRDefault="009C6B95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</w:rPr>
      </w:pPr>
      <w:r w:rsidRPr="00D43D07">
        <w:rPr>
          <w:rFonts w:ascii="Calibri" w:hAnsi="Calibri" w:cs="Calibri"/>
          <w:sz w:val="40"/>
          <w:szCs w:val="40"/>
        </w:rPr>
        <w:t>Boîtier</w:t>
      </w:r>
    </w:p>
    <w:p w14:paraId="09846E36" w14:textId="7D006834" w:rsidR="009C6B95" w:rsidRPr="00D43D07" w:rsidRDefault="009C6B95" w:rsidP="00554D18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Matière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="004524AB" w:rsidRPr="004524AB">
        <w:rPr>
          <w:rFonts w:ascii="Calibri" w:hAnsi="Calibri" w:cs="Calibri"/>
          <w:sz w:val="22"/>
          <w:szCs w:val="22"/>
        </w:rPr>
        <w:t>Titane grade 5 (T5)</w:t>
      </w:r>
    </w:p>
    <w:p w14:paraId="3884BE3F" w14:textId="0278557A" w:rsidR="009C6B95" w:rsidRPr="00D43D07" w:rsidRDefault="009C6B95" w:rsidP="00554D18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Épaisseur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Pr="00D43D07">
        <w:rPr>
          <w:rFonts w:ascii="Calibri" w:hAnsi="Calibri" w:cs="Calibri"/>
          <w:sz w:val="22"/>
          <w:szCs w:val="22"/>
        </w:rPr>
        <w:t>1</w:t>
      </w:r>
      <w:r w:rsidR="008C36C5">
        <w:rPr>
          <w:rFonts w:ascii="Calibri" w:hAnsi="Calibri" w:cs="Calibri"/>
          <w:sz w:val="22"/>
          <w:szCs w:val="22"/>
        </w:rPr>
        <w:t>4</w:t>
      </w:r>
      <w:r w:rsidRPr="00D43D07">
        <w:rPr>
          <w:rFonts w:ascii="Calibri" w:hAnsi="Calibri" w:cs="Calibri"/>
          <w:sz w:val="22"/>
          <w:szCs w:val="22"/>
        </w:rPr>
        <w:t>,3 mm</w:t>
      </w:r>
    </w:p>
    <w:p w14:paraId="57834C4E" w14:textId="3491D44D" w:rsidR="009C6B95" w:rsidRPr="00D43D07" w:rsidRDefault="009C6B95" w:rsidP="00554D18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Diamètre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Pr="00D43D07">
        <w:rPr>
          <w:rFonts w:ascii="Calibri" w:hAnsi="Calibri" w:cs="Calibri"/>
          <w:sz w:val="22"/>
          <w:szCs w:val="22"/>
        </w:rPr>
        <w:t>43 mm</w:t>
      </w:r>
    </w:p>
    <w:p w14:paraId="631328DF" w14:textId="0569AF0E" w:rsidR="009C6B95" w:rsidRPr="00D43D07" w:rsidRDefault="009C6B95" w:rsidP="00554D18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Verres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Pr="00D43D07">
        <w:rPr>
          <w:rFonts w:ascii="Calibri" w:hAnsi="Calibri" w:cs="Calibri"/>
          <w:sz w:val="22"/>
          <w:szCs w:val="22"/>
        </w:rPr>
        <w:t xml:space="preserve">Saphir </w:t>
      </w:r>
      <w:r w:rsidR="00554C7D" w:rsidRPr="00D43D07">
        <w:rPr>
          <w:rFonts w:ascii="Calibri" w:hAnsi="Calibri" w:cs="Calibri"/>
          <w:sz w:val="22"/>
          <w:szCs w:val="22"/>
        </w:rPr>
        <w:t xml:space="preserve">bombé </w:t>
      </w:r>
      <w:r w:rsidRPr="00D43D07">
        <w:rPr>
          <w:rFonts w:ascii="Calibri" w:hAnsi="Calibri" w:cs="Calibri"/>
          <w:sz w:val="22"/>
          <w:szCs w:val="22"/>
        </w:rPr>
        <w:t xml:space="preserve">« </w:t>
      </w:r>
      <w:r w:rsidR="00554C7D" w:rsidRPr="00D43D07">
        <w:rPr>
          <w:rFonts w:ascii="Calibri" w:hAnsi="Calibri" w:cs="Calibri"/>
          <w:sz w:val="22"/>
          <w:szCs w:val="22"/>
        </w:rPr>
        <w:t>g</w:t>
      </w:r>
      <w:r w:rsidRPr="00D43D07">
        <w:rPr>
          <w:rFonts w:ascii="Calibri" w:hAnsi="Calibri" w:cs="Calibri"/>
          <w:sz w:val="22"/>
          <w:szCs w:val="22"/>
        </w:rPr>
        <w:t xml:space="preserve">lass box » côté cadran ; fond saphir – traitement antireflet sur les deux </w:t>
      </w:r>
      <w:r w:rsidR="00554C7D" w:rsidRPr="00D43D07">
        <w:rPr>
          <w:rFonts w:ascii="Calibri" w:hAnsi="Calibri" w:cs="Calibri"/>
          <w:sz w:val="22"/>
          <w:szCs w:val="22"/>
        </w:rPr>
        <w:t>verres</w:t>
      </w:r>
    </w:p>
    <w:p w14:paraId="7113D95C" w14:textId="3A980B04" w:rsidR="009C6B95" w:rsidRPr="00D43D07" w:rsidRDefault="009C6B95" w:rsidP="00554D18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Couronne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="007E1DAF" w:rsidRPr="007E1DAF">
        <w:rPr>
          <w:rFonts w:ascii="Calibri" w:hAnsi="Calibri" w:cs="Calibri"/>
          <w:sz w:val="22"/>
          <w:szCs w:val="22"/>
        </w:rPr>
        <w:t>Or rose 18K, couleur 4N ; lettres G-E-N-U-S en relief pour une meilleure prise en main</w:t>
      </w:r>
    </w:p>
    <w:p w14:paraId="2186A346" w14:textId="1ECCE73D" w:rsidR="009C6B95" w:rsidRPr="00D43D07" w:rsidRDefault="009C6B95" w:rsidP="00D853C2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Étanchéité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="00727669" w:rsidRPr="00D43D07">
        <w:rPr>
          <w:rFonts w:ascii="Calibri" w:hAnsi="Calibri" w:cs="Calibri"/>
          <w:sz w:val="22"/>
          <w:szCs w:val="22"/>
        </w:rPr>
        <w:t>~3</w:t>
      </w:r>
      <w:r w:rsidRPr="00D43D07">
        <w:rPr>
          <w:rFonts w:ascii="Calibri" w:hAnsi="Calibri" w:cs="Calibri"/>
          <w:sz w:val="22"/>
          <w:szCs w:val="22"/>
        </w:rPr>
        <w:t xml:space="preserve"> ATM (30 mètres)</w:t>
      </w:r>
    </w:p>
    <w:p w14:paraId="7D77A022" w14:textId="77777777" w:rsidR="000C585C" w:rsidRPr="00D43D07" w:rsidRDefault="000C585C" w:rsidP="00D853C2">
      <w:pPr>
        <w:spacing w:after="0" w:line="240" w:lineRule="auto"/>
        <w:ind w:left="1985" w:hanging="1985"/>
        <w:jc w:val="both"/>
        <w:rPr>
          <w:rFonts w:ascii="Calibri" w:hAnsi="Calibri" w:cs="Calibri"/>
        </w:rPr>
      </w:pPr>
    </w:p>
    <w:p w14:paraId="453269DB" w14:textId="77777777" w:rsidR="009C6B95" w:rsidRPr="00D43D07" w:rsidRDefault="009C6B95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</w:rPr>
      </w:pPr>
      <w:r w:rsidRPr="00D43D07">
        <w:rPr>
          <w:rFonts w:ascii="Calibri" w:hAnsi="Calibri" w:cs="Calibri"/>
          <w:sz w:val="40"/>
          <w:szCs w:val="40"/>
        </w:rPr>
        <w:t>Calibre</w:t>
      </w:r>
    </w:p>
    <w:p w14:paraId="3A13BD97" w14:textId="1181FA78" w:rsidR="009C6B95" w:rsidRPr="00D43D07" w:rsidRDefault="009C6B95" w:rsidP="00AE5940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Calibre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Pr="00D43D07">
        <w:rPr>
          <w:rFonts w:ascii="Calibri" w:hAnsi="Calibri" w:cs="Calibri"/>
          <w:sz w:val="22"/>
          <w:szCs w:val="22"/>
        </w:rPr>
        <w:t xml:space="preserve">260Rh-2, remontage manuel, </w:t>
      </w:r>
      <w:r w:rsidR="008B3D20" w:rsidRPr="00D43D07">
        <w:rPr>
          <w:rFonts w:ascii="Calibri" w:hAnsi="Calibri" w:cs="Calibri"/>
          <w:sz w:val="22"/>
          <w:szCs w:val="22"/>
        </w:rPr>
        <w:t xml:space="preserve">dessiné, </w:t>
      </w:r>
      <w:r w:rsidR="00765D42" w:rsidRPr="00D43D07">
        <w:rPr>
          <w:rFonts w:ascii="Calibri" w:hAnsi="Calibri" w:cs="Calibri"/>
          <w:sz w:val="22"/>
          <w:szCs w:val="22"/>
        </w:rPr>
        <w:t>développé</w:t>
      </w:r>
      <w:r w:rsidR="004B26F6" w:rsidRPr="00D43D07">
        <w:rPr>
          <w:rFonts w:ascii="Calibri" w:hAnsi="Calibri" w:cs="Calibri"/>
          <w:sz w:val="22"/>
          <w:szCs w:val="22"/>
        </w:rPr>
        <w:t>,</w:t>
      </w:r>
      <w:r w:rsidRPr="00D43D07">
        <w:rPr>
          <w:rFonts w:ascii="Calibri" w:hAnsi="Calibri" w:cs="Calibri"/>
          <w:sz w:val="22"/>
          <w:szCs w:val="22"/>
        </w:rPr>
        <w:t xml:space="preserve"> et assemblé en interne à Genève</w:t>
      </w:r>
      <w:r w:rsidR="00AE5940">
        <w:rPr>
          <w:rFonts w:ascii="Calibri" w:hAnsi="Calibri" w:cs="Calibri"/>
          <w:sz w:val="22"/>
          <w:szCs w:val="22"/>
        </w:rPr>
        <w:t xml:space="preserve">. </w:t>
      </w:r>
      <w:r w:rsidR="00AE5940" w:rsidRPr="00AE5940">
        <w:rPr>
          <w:rFonts w:ascii="Calibri" w:hAnsi="Calibri" w:cs="Calibri"/>
          <w:sz w:val="22"/>
          <w:szCs w:val="22"/>
        </w:rPr>
        <w:t>Mouvement modulaire fractionné en deux parties :</w:t>
      </w:r>
      <w:r w:rsidR="00AE5940">
        <w:rPr>
          <w:rFonts w:ascii="Calibri" w:hAnsi="Calibri" w:cs="Calibri"/>
          <w:sz w:val="22"/>
          <w:szCs w:val="22"/>
        </w:rPr>
        <w:t xml:space="preserve"> </w:t>
      </w:r>
      <w:r w:rsidR="00AA6BA5">
        <w:rPr>
          <w:rFonts w:ascii="Calibri" w:hAnsi="Calibri" w:cs="Calibri"/>
          <w:sz w:val="22"/>
          <w:szCs w:val="22"/>
        </w:rPr>
        <w:t>l</w:t>
      </w:r>
      <w:r w:rsidR="00AE5940" w:rsidRPr="00AE5940">
        <w:rPr>
          <w:rFonts w:ascii="Calibri" w:hAnsi="Calibri" w:cs="Calibri"/>
          <w:sz w:val="22"/>
          <w:szCs w:val="22"/>
        </w:rPr>
        <w:t>’une pour l’accumulation d’énergie et la transmission</w:t>
      </w:r>
      <w:r w:rsidR="00AE5940">
        <w:rPr>
          <w:rFonts w:ascii="Calibri" w:hAnsi="Calibri" w:cs="Calibri"/>
          <w:sz w:val="22"/>
          <w:szCs w:val="22"/>
        </w:rPr>
        <w:t xml:space="preserve"> ; </w:t>
      </w:r>
      <w:r w:rsidR="00AA6BA5">
        <w:rPr>
          <w:rFonts w:ascii="Calibri" w:hAnsi="Calibri" w:cs="Calibri"/>
          <w:sz w:val="22"/>
          <w:szCs w:val="22"/>
        </w:rPr>
        <w:t>l</w:t>
      </w:r>
      <w:r w:rsidR="00AE5940" w:rsidRPr="00AE5940">
        <w:rPr>
          <w:rFonts w:ascii="Calibri" w:hAnsi="Calibri" w:cs="Calibri"/>
          <w:sz w:val="22"/>
          <w:szCs w:val="22"/>
        </w:rPr>
        <w:t>’autre pour la distribution et la régulation</w:t>
      </w:r>
    </w:p>
    <w:p w14:paraId="225D2B31" w14:textId="77A59F43" w:rsidR="009C6B95" w:rsidRPr="00D43D07" w:rsidRDefault="009C6B95" w:rsidP="00D853C2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Composants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Pr="00D43D07">
        <w:rPr>
          <w:rFonts w:ascii="Calibri" w:hAnsi="Calibri" w:cs="Calibri"/>
          <w:sz w:val="22"/>
          <w:szCs w:val="22"/>
        </w:rPr>
        <w:t>278</w:t>
      </w:r>
    </w:p>
    <w:p w14:paraId="6B4EA867" w14:textId="5E470C21" w:rsidR="009C6B95" w:rsidRPr="00D43D07" w:rsidRDefault="009C6B95" w:rsidP="00D853C2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Rubis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Pr="00D43D07">
        <w:rPr>
          <w:rFonts w:ascii="Calibri" w:hAnsi="Calibri" w:cs="Calibri"/>
          <w:sz w:val="22"/>
          <w:szCs w:val="22"/>
        </w:rPr>
        <w:t>26</w:t>
      </w:r>
    </w:p>
    <w:p w14:paraId="439F5AB3" w14:textId="3B4A5890" w:rsidR="009C6B95" w:rsidRPr="00D43D07" w:rsidRDefault="009C6B95" w:rsidP="00D853C2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Fréquence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Pr="00D43D07">
        <w:rPr>
          <w:rFonts w:ascii="Calibri" w:hAnsi="Calibri" w:cs="Calibri"/>
          <w:sz w:val="22"/>
          <w:szCs w:val="22"/>
        </w:rPr>
        <w:t>2,5 Hz (18'000 A/h)</w:t>
      </w:r>
    </w:p>
    <w:p w14:paraId="5367526D" w14:textId="0FE55A89" w:rsidR="009C6B95" w:rsidRPr="00D43D07" w:rsidRDefault="009C6B95" w:rsidP="00D853C2">
      <w:pPr>
        <w:spacing w:after="0" w:line="240" w:lineRule="auto"/>
        <w:ind w:left="1985" w:hanging="1985"/>
        <w:jc w:val="both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Réserve de marche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="00574897" w:rsidRPr="00D43D07">
        <w:rPr>
          <w:rFonts w:ascii="Calibri" w:hAnsi="Calibri" w:cs="Calibri"/>
          <w:sz w:val="22"/>
          <w:szCs w:val="22"/>
        </w:rPr>
        <w:t>~5</w:t>
      </w:r>
      <w:r w:rsidRPr="00D43D07">
        <w:rPr>
          <w:rFonts w:ascii="Calibri" w:hAnsi="Calibri" w:cs="Calibri"/>
          <w:sz w:val="22"/>
          <w:szCs w:val="22"/>
        </w:rPr>
        <w:t>0 heures</w:t>
      </w:r>
    </w:p>
    <w:p w14:paraId="3DD211CA" w14:textId="175A97AD" w:rsidR="009C6B95" w:rsidRPr="00D43D07" w:rsidRDefault="009C6B95" w:rsidP="00D853C2">
      <w:pPr>
        <w:spacing w:after="0" w:line="240" w:lineRule="auto"/>
        <w:ind w:left="1985" w:hanging="1985"/>
        <w:jc w:val="both"/>
        <w:rPr>
          <w:rFonts w:ascii="Calibri" w:hAnsi="Calibri" w:cs="Calibri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Organe régulateur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Pr="00D43D07">
        <w:rPr>
          <w:rFonts w:ascii="Calibri" w:hAnsi="Calibri" w:cs="Calibri"/>
          <w:sz w:val="22"/>
          <w:szCs w:val="22"/>
        </w:rPr>
        <w:t>Échappement à ancre suisse, balancier à inertie variable</w:t>
      </w:r>
    </w:p>
    <w:p w14:paraId="52408921" w14:textId="77777777" w:rsidR="000C585C" w:rsidRPr="00D43D07" w:rsidRDefault="000C585C" w:rsidP="00D853C2">
      <w:pPr>
        <w:spacing w:after="0" w:line="240" w:lineRule="auto"/>
        <w:ind w:left="1985" w:hanging="1985"/>
        <w:jc w:val="both"/>
        <w:rPr>
          <w:rFonts w:ascii="Calibri" w:hAnsi="Calibri" w:cs="Calibri"/>
        </w:rPr>
      </w:pPr>
    </w:p>
    <w:p w14:paraId="3F014554" w14:textId="77777777" w:rsidR="009C6B95" w:rsidRPr="00D43D07" w:rsidRDefault="009C6B95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</w:rPr>
      </w:pPr>
      <w:r w:rsidRPr="00D43D07">
        <w:rPr>
          <w:rFonts w:ascii="Calibri" w:hAnsi="Calibri" w:cs="Calibri"/>
          <w:sz w:val="40"/>
          <w:szCs w:val="40"/>
        </w:rPr>
        <w:t>Affichage du Temps</w:t>
      </w:r>
    </w:p>
    <w:p w14:paraId="2ECD8447" w14:textId="14048899" w:rsidR="009C6B95" w:rsidRPr="00D43D07" w:rsidRDefault="009C6B95" w:rsidP="00554D18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Heures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Pr="00D43D07">
        <w:rPr>
          <w:rFonts w:ascii="Calibri" w:hAnsi="Calibri" w:cs="Calibri"/>
          <w:sz w:val="22"/>
          <w:szCs w:val="22"/>
        </w:rPr>
        <w:t xml:space="preserve">3 flèches mobiles </w:t>
      </w:r>
      <w:r w:rsidR="00E37C6F" w:rsidRPr="00D43D07">
        <w:rPr>
          <w:rFonts w:ascii="Calibri" w:hAnsi="Calibri" w:cs="Calibri"/>
          <w:sz w:val="22"/>
          <w:szCs w:val="22"/>
        </w:rPr>
        <w:t>voy</w:t>
      </w:r>
      <w:r w:rsidR="0017419F" w:rsidRPr="00D43D07">
        <w:rPr>
          <w:rFonts w:ascii="Calibri" w:hAnsi="Calibri" w:cs="Calibri"/>
          <w:sz w:val="22"/>
          <w:szCs w:val="22"/>
        </w:rPr>
        <w:t>a</w:t>
      </w:r>
      <w:r w:rsidR="00E37C6F" w:rsidRPr="00D43D07">
        <w:rPr>
          <w:rFonts w:ascii="Calibri" w:hAnsi="Calibri" w:cs="Calibri"/>
          <w:sz w:val="22"/>
          <w:szCs w:val="22"/>
        </w:rPr>
        <w:t xml:space="preserve">gent </w:t>
      </w:r>
      <w:r w:rsidRPr="00D43D07">
        <w:rPr>
          <w:rFonts w:ascii="Calibri" w:hAnsi="Calibri" w:cs="Calibri"/>
          <w:sz w:val="22"/>
          <w:szCs w:val="22"/>
        </w:rPr>
        <w:t>sur la périphérie</w:t>
      </w:r>
      <w:r w:rsidR="00E37C6F" w:rsidRPr="00D43D07">
        <w:rPr>
          <w:rFonts w:ascii="Calibri" w:hAnsi="Calibri" w:cs="Calibri"/>
          <w:sz w:val="22"/>
          <w:szCs w:val="22"/>
        </w:rPr>
        <w:t xml:space="preserve"> du cadran</w:t>
      </w:r>
    </w:p>
    <w:p w14:paraId="1D586CB0" w14:textId="1F15C418" w:rsidR="009C6B95" w:rsidRPr="00D43D07" w:rsidRDefault="009C6B95" w:rsidP="00554D18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Minutes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="004524AB" w:rsidRPr="004524AB">
        <w:rPr>
          <w:rFonts w:ascii="Calibri" w:hAnsi="Calibri" w:cs="Calibri"/>
          <w:sz w:val="22"/>
          <w:szCs w:val="22"/>
        </w:rPr>
        <w:t xml:space="preserve">3 « Supercars » en or rose 18 carats se déplacent librement entre deux roues contrarotatives (brevet </w:t>
      </w:r>
      <w:r w:rsidR="004B7982">
        <w:rPr>
          <w:rFonts w:ascii="Calibri" w:hAnsi="Calibri" w:cs="Calibri"/>
          <w:sz w:val="22"/>
          <w:szCs w:val="22"/>
        </w:rPr>
        <w:t>déposé</w:t>
      </w:r>
      <w:r w:rsidR="004524AB" w:rsidRPr="004524AB">
        <w:rPr>
          <w:rFonts w:ascii="Calibri" w:hAnsi="Calibri" w:cs="Calibri"/>
          <w:sz w:val="22"/>
          <w:szCs w:val="22"/>
        </w:rPr>
        <w:t>)</w:t>
      </w:r>
    </w:p>
    <w:p w14:paraId="0539EAD4" w14:textId="77777777" w:rsidR="000C585C" w:rsidRPr="00D43D07" w:rsidRDefault="000C585C" w:rsidP="00D853C2">
      <w:pPr>
        <w:spacing w:after="0" w:line="240" w:lineRule="auto"/>
        <w:ind w:left="1985" w:hanging="1985"/>
        <w:jc w:val="both"/>
        <w:rPr>
          <w:rFonts w:ascii="Calibri" w:hAnsi="Calibri" w:cs="Calibri"/>
        </w:rPr>
      </w:pPr>
    </w:p>
    <w:p w14:paraId="644E6E0F" w14:textId="77777777" w:rsidR="009C6B95" w:rsidRPr="00D43D07" w:rsidRDefault="009C6B95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</w:rPr>
      </w:pPr>
      <w:r w:rsidRPr="00D43D07">
        <w:rPr>
          <w:rFonts w:ascii="Calibri" w:hAnsi="Calibri" w:cs="Calibri"/>
          <w:sz w:val="40"/>
          <w:szCs w:val="40"/>
        </w:rPr>
        <w:t>Bracelet &amp; Boucle</w:t>
      </w:r>
    </w:p>
    <w:p w14:paraId="2FE11249" w14:textId="2FB96602" w:rsidR="009C6B95" w:rsidRPr="00D43D07" w:rsidRDefault="009C6B95" w:rsidP="002B1346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 w:rsidRPr="000A3A83">
        <w:rPr>
          <w:rFonts w:ascii="Calibri" w:hAnsi="Calibri" w:cs="Calibri"/>
          <w:b/>
          <w:bCs/>
          <w:sz w:val="22"/>
          <w:szCs w:val="22"/>
        </w:rPr>
        <w:t>Bracelet</w:t>
      </w:r>
      <w:r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 w:rsidR="004524AB" w:rsidRPr="004524AB">
        <w:rPr>
          <w:rFonts w:ascii="Calibri" w:hAnsi="Calibri" w:cs="Calibri"/>
          <w:sz w:val="22"/>
          <w:szCs w:val="22"/>
        </w:rPr>
        <w:t>Bracelet en caoutchouc, texturé, avec bords repliés et surpiqûres – Noir</w:t>
      </w:r>
    </w:p>
    <w:p w14:paraId="21E6C366" w14:textId="221BDFAF" w:rsidR="009C6B95" w:rsidRPr="00D43D07" w:rsidRDefault="003704AC" w:rsidP="002B1346">
      <w:pPr>
        <w:spacing w:after="0" w:line="240" w:lineRule="auto"/>
        <w:ind w:left="1985" w:hanging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Fermoir</w:t>
      </w:r>
      <w:r w:rsidR="009C6B95" w:rsidRPr="00D43D07">
        <w:rPr>
          <w:rFonts w:ascii="Calibri" w:hAnsi="Calibri" w:cs="Calibri"/>
          <w:sz w:val="22"/>
          <w:szCs w:val="22"/>
        </w:rPr>
        <w:t xml:space="preserve"> </w:t>
      </w:r>
      <w:r w:rsidR="00D853C2" w:rsidRPr="00D43D0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Fermoir</w:t>
      </w:r>
      <w:r w:rsidR="004524AB" w:rsidRPr="004524AB">
        <w:rPr>
          <w:rFonts w:ascii="Calibri" w:hAnsi="Calibri" w:cs="Calibri"/>
          <w:sz w:val="22"/>
          <w:szCs w:val="22"/>
        </w:rPr>
        <w:t xml:space="preserve"> déployant « G » en 3 parties en titane grade 5 avec réglage « confort »</w:t>
      </w:r>
    </w:p>
    <w:p w14:paraId="08C4A942" w14:textId="77777777" w:rsidR="000C585C" w:rsidRPr="00D43D07" w:rsidRDefault="000C585C" w:rsidP="00D853C2">
      <w:pPr>
        <w:spacing w:after="0" w:line="240" w:lineRule="auto"/>
        <w:ind w:left="1985" w:hanging="1985"/>
        <w:jc w:val="both"/>
        <w:rPr>
          <w:rFonts w:ascii="Calibri" w:hAnsi="Calibri" w:cs="Calibri"/>
        </w:rPr>
      </w:pPr>
    </w:p>
    <w:p w14:paraId="1EB512B9" w14:textId="3870EC29" w:rsidR="00570C1B" w:rsidRPr="00D43D07" w:rsidRDefault="00570C1B" w:rsidP="002E47BC">
      <w:pPr>
        <w:pStyle w:val="Title"/>
        <w:spacing w:after="0"/>
        <w:jc w:val="both"/>
        <w:rPr>
          <w:rFonts w:ascii="Calibri" w:hAnsi="Calibri" w:cs="Calibri"/>
          <w:sz w:val="40"/>
          <w:szCs w:val="40"/>
        </w:rPr>
      </w:pPr>
      <w:r w:rsidRPr="00D43D07">
        <w:rPr>
          <w:rFonts w:ascii="Calibri" w:hAnsi="Calibri" w:cs="Calibri"/>
          <w:sz w:val="40"/>
          <w:szCs w:val="40"/>
        </w:rPr>
        <w:t>Prix</w:t>
      </w:r>
    </w:p>
    <w:p w14:paraId="7B37D5B0" w14:textId="23388FFA" w:rsidR="0059463A" w:rsidRDefault="00570C1B" w:rsidP="000C585C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43D07">
        <w:rPr>
          <w:rFonts w:ascii="Calibri" w:hAnsi="Calibri" w:cs="Calibri"/>
          <w:b/>
          <w:bCs/>
          <w:sz w:val="22"/>
          <w:szCs w:val="22"/>
        </w:rPr>
        <w:t>Prix de vente conseillé</w:t>
      </w:r>
      <w:r w:rsidR="000C585C" w:rsidRPr="00D43D07">
        <w:rPr>
          <w:rFonts w:ascii="Calibri" w:hAnsi="Calibri" w:cs="Calibri"/>
          <w:b/>
          <w:bCs/>
          <w:sz w:val="22"/>
          <w:szCs w:val="22"/>
        </w:rPr>
        <w:tab/>
      </w:r>
      <w:r w:rsidR="007E1DAF" w:rsidRPr="007E1DAF">
        <w:rPr>
          <w:rFonts w:ascii="Calibri" w:hAnsi="Calibri" w:cs="Calibri"/>
          <w:sz w:val="22"/>
          <w:szCs w:val="22"/>
        </w:rPr>
        <w:t xml:space="preserve">CHF </w:t>
      </w:r>
      <w:r w:rsidR="004524AB" w:rsidRPr="004524AB">
        <w:rPr>
          <w:rFonts w:ascii="Calibri" w:hAnsi="Calibri" w:cs="Calibri"/>
          <w:sz w:val="22"/>
          <w:szCs w:val="22"/>
        </w:rPr>
        <w:t xml:space="preserve">92’500 </w:t>
      </w:r>
      <w:r w:rsidR="007E1DAF" w:rsidRPr="007E1DAF">
        <w:rPr>
          <w:rFonts w:ascii="Calibri" w:hAnsi="Calibri" w:cs="Calibri"/>
          <w:sz w:val="22"/>
          <w:szCs w:val="22"/>
        </w:rPr>
        <w:t>sans TV</w:t>
      </w:r>
      <w:r w:rsidR="00AA6BA5">
        <w:rPr>
          <w:rFonts w:ascii="Calibri" w:hAnsi="Calibri" w:cs="Calibri"/>
          <w:sz w:val="22"/>
          <w:szCs w:val="22"/>
        </w:rPr>
        <w:t>A</w:t>
      </w:r>
    </w:p>
    <w:sectPr w:rsidR="0059463A" w:rsidSect="00D50A28">
      <w:headerReference w:type="default" r:id="rId10"/>
      <w:footerReference w:type="default" r:id="rId11"/>
      <w:pgSz w:w="11906" w:h="16838"/>
      <w:pgMar w:top="2410" w:right="1440" w:bottom="993" w:left="1440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6E9FF" w14:textId="77777777" w:rsidR="00B24697" w:rsidRPr="00D43D07" w:rsidRDefault="00B24697" w:rsidP="00777115">
      <w:pPr>
        <w:spacing w:after="0" w:line="240" w:lineRule="auto"/>
      </w:pPr>
      <w:r w:rsidRPr="00D43D07">
        <w:separator/>
      </w:r>
    </w:p>
  </w:endnote>
  <w:endnote w:type="continuationSeparator" w:id="0">
    <w:p w14:paraId="6158CE09" w14:textId="77777777" w:rsidR="00B24697" w:rsidRPr="00D43D07" w:rsidRDefault="00B24697" w:rsidP="00777115">
      <w:pPr>
        <w:spacing w:after="0" w:line="240" w:lineRule="auto"/>
      </w:pPr>
      <w:r w:rsidRPr="00D43D0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37419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4FB4D9" w14:textId="0476DB7F" w:rsidR="00656A32" w:rsidRPr="00D43D07" w:rsidRDefault="00656A32">
            <w:pPr>
              <w:pStyle w:val="Footer"/>
              <w:jc w:val="right"/>
            </w:pPr>
            <w:r w:rsidRPr="00D43D07">
              <w:t xml:space="preserve">Page </w:t>
            </w:r>
            <w:r w:rsidRPr="00D43D07">
              <w:rPr>
                <w:b/>
                <w:bCs/>
              </w:rPr>
              <w:fldChar w:fldCharType="begin"/>
            </w:r>
            <w:r w:rsidRPr="00D43D07">
              <w:rPr>
                <w:b/>
                <w:bCs/>
              </w:rPr>
              <w:instrText xml:space="preserve"> PAGE </w:instrText>
            </w:r>
            <w:r w:rsidRPr="00D43D07">
              <w:rPr>
                <w:b/>
                <w:bCs/>
              </w:rPr>
              <w:fldChar w:fldCharType="separate"/>
            </w:r>
            <w:r w:rsidRPr="00D43D07">
              <w:rPr>
                <w:b/>
                <w:bCs/>
              </w:rPr>
              <w:t>2</w:t>
            </w:r>
            <w:r w:rsidRPr="00D43D07">
              <w:rPr>
                <w:b/>
                <w:bCs/>
              </w:rPr>
              <w:fldChar w:fldCharType="end"/>
            </w:r>
            <w:r w:rsidRPr="00D43D07">
              <w:t xml:space="preserve"> of </w:t>
            </w:r>
            <w:r w:rsidRPr="00D43D07">
              <w:rPr>
                <w:b/>
                <w:bCs/>
              </w:rPr>
              <w:fldChar w:fldCharType="begin"/>
            </w:r>
            <w:r w:rsidRPr="00D43D07">
              <w:rPr>
                <w:b/>
                <w:bCs/>
              </w:rPr>
              <w:instrText xml:space="preserve"> NUMPAGES  </w:instrText>
            </w:r>
            <w:r w:rsidRPr="00D43D07">
              <w:rPr>
                <w:b/>
                <w:bCs/>
              </w:rPr>
              <w:fldChar w:fldCharType="separate"/>
            </w:r>
            <w:r w:rsidRPr="00D43D07">
              <w:rPr>
                <w:b/>
                <w:bCs/>
              </w:rPr>
              <w:t>2</w:t>
            </w:r>
            <w:r w:rsidRPr="00D43D07">
              <w:rPr>
                <w:b/>
                <w:bCs/>
              </w:rPr>
              <w:fldChar w:fldCharType="end"/>
            </w:r>
          </w:p>
        </w:sdtContent>
      </w:sdt>
    </w:sdtContent>
  </w:sdt>
  <w:p w14:paraId="312B06E6" w14:textId="77777777" w:rsidR="00656A32" w:rsidRPr="00D43D07" w:rsidRDefault="00656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82CF5" w14:textId="77777777" w:rsidR="00B24697" w:rsidRPr="00D43D07" w:rsidRDefault="00B24697" w:rsidP="00777115">
      <w:pPr>
        <w:spacing w:after="0" w:line="240" w:lineRule="auto"/>
      </w:pPr>
      <w:r w:rsidRPr="00D43D07">
        <w:separator/>
      </w:r>
    </w:p>
  </w:footnote>
  <w:footnote w:type="continuationSeparator" w:id="0">
    <w:p w14:paraId="002B2D4F" w14:textId="77777777" w:rsidR="00B24697" w:rsidRPr="00D43D07" w:rsidRDefault="00B24697" w:rsidP="00777115">
      <w:pPr>
        <w:spacing w:after="0" w:line="240" w:lineRule="auto"/>
      </w:pPr>
      <w:r w:rsidRPr="00D43D0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EE0B" w14:textId="46BD7ACF" w:rsidR="00F732A4" w:rsidRPr="00D43D07" w:rsidRDefault="00766744" w:rsidP="00F732A4">
    <w:pPr>
      <w:pStyle w:val="Header"/>
      <w:tabs>
        <w:tab w:val="clear" w:pos="4536"/>
        <w:tab w:val="center" w:pos="4513"/>
        <w:tab w:val="left" w:pos="6825"/>
      </w:tabs>
    </w:pPr>
    <w:r w:rsidRPr="00D43D07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BB5BC62" wp14:editId="1974DB89">
          <wp:simplePos x="0" y="0"/>
          <wp:positionH relativeFrom="column">
            <wp:posOffset>2164715</wp:posOffset>
          </wp:positionH>
          <wp:positionV relativeFrom="paragraph">
            <wp:posOffset>-1905</wp:posOffset>
          </wp:positionV>
          <wp:extent cx="1401445" cy="941070"/>
          <wp:effectExtent l="0" t="0" r="8255" b="0"/>
          <wp:wrapTopAndBottom/>
          <wp:docPr id="10698928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89281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445" cy="941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732A4" w:rsidRPr="00D43D07">
      <w:tab/>
    </w:r>
    <w:r w:rsidR="00F732A4" w:rsidRPr="00D43D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6EE4"/>
    <w:multiLevelType w:val="multilevel"/>
    <w:tmpl w:val="FDF6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5C5E"/>
    <w:multiLevelType w:val="hybridMultilevel"/>
    <w:tmpl w:val="AF4453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715A"/>
    <w:multiLevelType w:val="multilevel"/>
    <w:tmpl w:val="AB5E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7A78"/>
    <w:multiLevelType w:val="multilevel"/>
    <w:tmpl w:val="2152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E413A"/>
    <w:multiLevelType w:val="multilevel"/>
    <w:tmpl w:val="281C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724AE"/>
    <w:multiLevelType w:val="multilevel"/>
    <w:tmpl w:val="D744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25FF6"/>
    <w:multiLevelType w:val="multilevel"/>
    <w:tmpl w:val="6F28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26980"/>
    <w:multiLevelType w:val="hybridMultilevel"/>
    <w:tmpl w:val="290C17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A02CD"/>
    <w:multiLevelType w:val="multilevel"/>
    <w:tmpl w:val="5C2A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762770">
    <w:abstractNumId w:val="4"/>
  </w:num>
  <w:num w:numId="2" w16cid:durableId="1244529334">
    <w:abstractNumId w:val="0"/>
  </w:num>
  <w:num w:numId="3" w16cid:durableId="724060113">
    <w:abstractNumId w:val="3"/>
  </w:num>
  <w:num w:numId="4" w16cid:durableId="916135687">
    <w:abstractNumId w:val="8"/>
  </w:num>
  <w:num w:numId="5" w16cid:durableId="1850218903">
    <w:abstractNumId w:val="2"/>
  </w:num>
  <w:num w:numId="6" w16cid:durableId="1507406373">
    <w:abstractNumId w:val="5"/>
  </w:num>
  <w:num w:numId="7" w16cid:durableId="408160059">
    <w:abstractNumId w:val="6"/>
  </w:num>
  <w:num w:numId="8" w16cid:durableId="310138718">
    <w:abstractNumId w:val="1"/>
  </w:num>
  <w:num w:numId="9" w16cid:durableId="1025903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EF"/>
    <w:rsid w:val="00002F8D"/>
    <w:rsid w:val="0002018E"/>
    <w:rsid w:val="000434C7"/>
    <w:rsid w:val="0007074A"/>
    <w:rsid w:val="00073AE8"/>
    <w:rsid w:val="000949BE"/>
    <w:rsid w:val="000A3A83"/>
    <w:rsid w:val="000A442E"/>
    <w:rsid w:val="000B1AEF"/>
    <w:rsid w:val="000C585C"/>
    <w:rsid w:val="000D07F1"/>
    <w:rsid w:val="000F12FE"/>
    <w:rsid w:val="0011062E"/>
    <w:rsid w:val="00116E49"/>
    <w:rsid w:val="00123F2C"/>
    <w:rsid w:val="001252B7"/>
    <w:rsid w:val="00131E85"/>
    <w:rsid w:val="00145158"/>
    <w:rsid w:val="00151F86"/>
    <w:rsid w:val="00171BB4"/>
    <w:rsid w:val="0017419F"/>
    <w:rsid w:val="0017740C"/>
    <w:rsid w:val="00196B25"/>
    <w:rsid w:val="001C27A2"/>
    <w:rsid w:val="001E28C2"/>
    <w:rsid w:val="001F2CD1"/>
    <w:rsid w:val="00227D49"/>
    <w:rsid w:val="00234FAC"/>
    <w:rsid w:val="002545F4"/>
    <w:rsid w:val="00266236"/>
    <w:rsid w:val="002763E7"/>
    <w:rsid w:val="002831C2"/>
    <w:rsid w:val="002B1346"/>
    <w:rsid w:val="002B7119"/>
    <w:rsid w:val="002C4E07"/>
    <w:rsid w:val="002D1D20"/>
    <w:rsid w:val="002D3309"/>
    <w:rsid w:val="002D578C"/>
    <w:rsid w:val="002E3238"/>
    <w:rsid w:val="002E47BC"/>
    <w:rsid w:val="002E6B88"/>
    <w:rsid w:val="002F0CE3"/>
    <w:rsid w:val="00301CB6"/>
    <w:rsid w:val="003073C4"/>
    <w:rsid w:val="00321256"/>
    <w:rsid w:val="00324A33"/>
    <w:rsid w:val="00351542"/>
    <w:rsid w:val="003515F3"/>
    <w:rsid w:val="00353798"/>
    <w:rsid w:val="003704AC"/>
    <w:rsid w:val="00372BCA"/>
    <w:rsid w:val="0039396B"/>
    <w:rsid w:val="003B2CA3"/>
    <w:rsid w:val="003B507F"/>
    <w:rsid w:val="003C5738"/>
    <w:rsid w:val="003C6563"/>
    <w:rsid w:val="00400846"/>
    <w:rsid w:val="00407284"/>
    <w:rsid w:val="00432439"/>
    <w:rsid w:val="00451081"/>
    <w:rsid w:val="004524AB"/>
    <w:rsid w:val="00461FD4"/>
    <w:rsid w:val="004704D5"/>
    <w:rsid w:val="00476E36"/>
    <w:rsid w:val="00481954"/>
    <w:rsid w:val="00491290"/>
    <w:rsid w:val="004A3D34"/>
    <w:rsid w:val="004A3EDA"/>
    <w:rsid w:val="004B26F6"/>
    <w:rsid w:val="004B6D3C"/>
    <w:rsid w:val="004B7982"/>
    <w:rsid w:val="004E1200"/>
    <w:rsid w:val="004E2FD6"/>
    <w:rsid w:val="004E7435"/>
    <w:rsid w:val="00516DA8"/>
    <w:rsid w:val="00520C48"/>
    <w:rsid w:val="00530F3D"/>
    <w:rsid w:val="00554C7D"/>
    <w:rsid w:val="00554D18"/>
    <w:rsid w:val="00560D87"/>
    <w:rsid w:val="00570C1B"/>
    <w:rsid w:val="00574897"/>
    <w:rsid w:val="0059463A"/>
    <w:rsid w:val="005A68CA"/>
    <w:rsid w:val="005C67F9"/>
    <w:rsid w:val="005D2E8F"/>
    <w:rsid w:val="005E2643"/>
    <w:rsid w:val="005F4F85"/>
    <w:rsid w:val="00613E37"/>
    <w:rsid w:val="006258EC"/>
    <w:rsid w:val="00642EB1"/>
    <w:rsid w:val="00656A32"/>
    <w:rsid w:val="006B4321"/>
    <w:rsid w:val="006B6936"/>
    <w:rsid w:val="006C19A2"/>
    <w:rsid w:val="006E2355"/>
    <w:rsid w:val="00727032"/>
    <w:rsid w:val="00727669"/>
    <w:rsid w:val="00730A33"/>
    <w:rsid w:val="00765D42"/>
    <w:rsid w:val="00766744"/>
    <w:rsid w:val="00777115"/>
    <w:rsid w:val="007B064C"/>
    <w:rsid w:val="007E1DAF"/>
    <w:rsid w:val="007E2CC6"/>
    <w:rsid w:val="007F1D2A"/>
    <w:rsid w:val="007F76B2"/>
    <w:rsid w:val="008106A6"/>
    <w:rsid w:val="00843A66"/>
    <w:rsid w:val="008456E3"/>
    <w:rsid w:val="00860683"/>
    <w:rsid w:val="0087316D"/>
    <w:rsid w:val="008B3D20"/>
    <w:rsid w:val="008C36C5"/>
    <w:rsid w:val="008D0288"/>
    <w:rsid w:val="008D54AD"/>
    <w:rsid w:val="008F7390"/>
    <w:rsid w:val="0090342B"/>
    <w:rsid w:val="00905011"/>
    <w:rsid w:val="009222BB"/>
    <w:rsid w:val="00937386"/>
    <w:rsid w:val="009A3124"/>
    <w:rsid w:val="009A43C1"/>
    <w:rsid w:val="009B2F0A"/>
    <w:rsid w:val="009C6B95"/>
    <w:rsid w:val="009D3EB5"/>
    <w:rsid w:val="009F3F5A"/>
    <w:rsid w:val="00A05797"/>
    <w:rsid w:val="00A5715E"/>
    <w:rsid w:val="00A669D1"/>
    <w:rsid w:val="00A82306"/>
    <w:rsid w:val="00AA5F8C"/>
    <w:rsid w:val="00AA6BA5"/>
    <w:rsid w:val="00AB087C"/>
    <w:rsid w:val="00AC7DD7"/>
    <w:rsid w:val="00AE055B"/>
    <w:rsid w:val="00AE5940"/>
    <w:rsid w:val="00AE6C30"/>
    <w:rsid w:val="00AF1B90"/>
    <w:rsid w:val="00AF5D95"/>
    <w:rsid w:val="00B24697"/>
    <w:rsid w:val="00B41AE3"/>
    <w:rsid w:val="00B545F4"/>
    <w:rsid w:val="00B66C41"/>
    <w:rsid w:val="00B716FC"/>
    <w:rsid w:val="00B778F9"/>
    <w:rsid w:val="00B80F8B"/>
    <w:rsid w:val="00B8715B"/>
    <w:rsid w:val="00B95591"/>
    <w:rsid w:val="00B9588E"/>
    <w:rsid w:val="00BA15C4"/>
    <w:rsid w:val="00BC3E8F"/>
    <w:rsid w:val="00BF620F"/>
    <w:rsid w:val="00BF6439"/>
    <w:rsid w:val="00C347BA"/>
    <w:rsid w:val="00C40BD0"/>
    <w:rsid w:val="00C91880"/>
    <w:rsid w:val="00CA134D"/>
    <w:rsid w:val="00CB3308"/>
    <w:rsid w:val="00CB6365"/>
    <w:rsid w:val="00D035F2"/>
    <w:rsid w:val="00D40690"/>
    <w:rsid w:val="00D43D07"/>
    <w:rsid w:val="00D50A28"/>
    <w:rsid w:val="00D551FC"/>
    <w:rsid w:val="00D60CC8"/>
    <w:rsid w:val="00D853C2"/>
    <w:rsid w:val="00D936A8"/>
    <w:rsid w:val="00D97956"/>
    <w:rsid w:val="00DA7210"/>
    <w:rsid w:val="00DF1D8C"/>
    <w:rsid w:val="00E33B4B"/>
    <w:rsid w:val="00E37C6F"/>
    <w:rsid w:val="00E757C1"/>
    <w:rsid w:val="00E84E40"/>
    <w:rsid w:val="00EC2ACD"/>
    <w:rsid w:val="00ED462F"/>
    <w:rsid w:val="00EE1A76"/>
    <w:rsid w:val="00EE4144"/>
    <w:rsid w:val="00EF06DC"/>
    <w:rsid w:val="00EF585A"/>
    <w:rsid w:val="00F1146E"/>
    <w:rsid w:val="00F2564F"/>
    <w:rsid w:val="00F3298D"/>
    <w:rsid w:val="00F635A2"/>
    <w:rsid w:val="00F732A4"/>
    <w:rsid w:val="00F74CE0"/>
    <w:rsid w:val="00F74E43"/>
    <w:rsid w:val="00F76B1D"/>
    <w:rsid w:val="00F77044"/>
    <w:rsid w:val="00F92977"/>
    <w:rsid w:val="00FD2EA9"/>
    <w:rsid w:val="00FF5B9F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20653"/>
  <w15:chartTrackingRefBased/>
  <w15:docId w15:val="{06CB45CD-7FD4-455C-A30B-006E269B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25"/>
    <w:rPr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A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062E"/>
    <w:rPr>
      <w:rFonts w:ascii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11062E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90342B"/>
    <w:pPr>
      <w:spacing w:after="0" w:line="240" w:lineRule="auto"/>
    </w:pPr>
  </w:style>
  <w:style w:type="paragraph" w:styleId="NoSpacing">
    <w:name w:val="No Spacing"/>
    <w:uiPriority w:val="1"/>
    <w:qFormat/>
    <w:rsid w:val="00570C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15"/>
  </w:style>
  <w:style w:type="paragraph" w:styleId="Footer">
    <w:name w:val="footer"/>
    <w:basedOn w:val="Normal"/>
    <w:link w:val="FooterChar"/>
    <w:uiPriority w:val="99"/>
    <w:unhideWhenUsed/>
    <w:rsid w:val="00777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15"/>
  </w:style>
  <w:style w:type="character" w:styleId="Hyperlink">
    <w:name w:val="Hyperlink"/>
    <w:basedOn w:val="DefaultParagraphFont"/>
    <w:uiPriority w:val="99"/>
    <w:unhideWhenUsed/>
    <w:rsid w:val="00F74C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genuswatches.swi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genuswatches.swi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mela.cloutier@genuswatches.swi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Wulf</dc:creator>
  <cp:keywords/>
  <dc:description/>
  <cp:lastModifiedBy>Emily Wulf</cp:lastModifiedBy>
  <cp:revision>31</cp:revision>
  <dcterms:created xsi:type="dcterms:W3CDTF">2025-03-29T10:06:00Z</dcterms:created>
  <dcterms:modified xsi:type="dcterms:W3CDTF">2025-03-29T14:42:00Z</dcterms:modified>
</cp:coreProperties>
</file>